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9D" w:rsidRDefault="0014389D" w:rsidP="0014389D"/>
    <w:p w:rsidR="0014389D" w:rsidRPr="000D76B8" w:rsidRDefault="0014389D" w:rsidP="0014389D"/>
    <w:p w:rsidR="0014389D" w:rsidRPr="000D76B8" w:rsidRDefault="0014389D" w:rsidP="0014389D"/>
    <w:p w:rsidR="0014389D" w:rsidRPr="000D76B8" w:rsidRDefault="0014389D" w:rsidP="0014389D">
      <w:pPr>
        <w:jc w:val="center"/>
      </w:pPr>
      <w:r w:rsidRPr="000D76B8">
        <w:rPr>
          <w:noProof/>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4"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14389D" w:rsidRDefault="0014389D" w:rsidP="0014389D"/>
    <w:p w:rsidR="0014389D" w:rsidRPr="000D76B8" w:rsidRDefault="0014389D" w:rsidP="0014389D"/>
    <w:p w:rsidR="0014389D" w:rsidRDefault="0014389D" w:rsidP="0014389D">
      <w:pPr>
        <w:jc w:val="center"/>
        <w:rPr>
          <w:sz w:val="44"/>
          <w:szCs w:val="44"/>
        </w:rPr>
      </w:pPr>
    </w:p>
    <w:p w:rsidR="0014389D" w:rsidRDefault="0014389D" w:rsidP="0014389D">
      <w:pPr>
        <w:jc w:val="center"/>
        <w:rPr>
          <w:sz w:val="44"/>
          <w:szCs w:val="44"/>
        </w:rPr>
      </w:pPr>
    </w:p>
    <w:p w:rsidR="0014389D" w:rsidRPr="0014389D" w:rsidRDefault="0014389D" w:rsidP="0014389D">
      <w:pPr>
        <w:jc w:val="center"/>
        <w:rPr>
          <w:b/>
          <w:sz w:val="44"/>
          <w:szCs w:val="44"/>
        </w:rPr>
      </w:pPr>
      <w:r w:rsidRPr="0014389D">
        <w:rPr>
          <w:b/>
          <w:sz w:val="44"/>
          <w:szCs w:val="44"/>
        </w:rPr>
        <w:t>TÜRKİYE CUMHURİYETİ</w:t>
      </w:r>
    </w:p>
    <w:p w:rsidR="0014389D" w:rsidRPr="0014389D" w:rsidRDefault="0014389D" w:rsidP="0014389D">
      <w:pPr>
        <w:jc w:val="center"/>
        <w:rPr>
          <w:b/>
          <w:sz w:val="44"/>
          <w:szCs w:val="44"/>
        </w:rPr>
      </w:pPr>
      <w:r w:rsidRPr="0014389D">
        <w:rPr>
          <w:b/>
          <w:sz w:val="44"/>
          <w:szCs w:val="44"/>
        </w:rPr>
        <w:t>GİRESUN ÜNİVERSİTESİ</w:t>
      </w:r>
    </w:p>
    <w:p w:rsidR="0014389D" w:rsidRPr="0014389D" w:rsidRDefault="0014389D" w:rsidP="0014389D">
      <w:pPr>
        <w:jc w:val="center"/>
        <w:rPr>
          <w:b/>
          <w:sz w:val="44"/>
          <w:szCs w:val="44"/>
        </w:rPr>
      </w:pPr>
      <w:r w:rsidRPr="0014389D">
        <w:rPr>
          <w:b/>
          <w:sz w:val="44"/>
          <w:szCs w:val="44"/>
        </w:rPr>
        <w:t>TIP FAKÜLTESİ</w:t>
      </w:r>
    </w:p>
    <w:p w:rsidR="0014389D" w:rsidRPr="0014389D" w:rsidRDefault="0014389D" w:rsidP="0014389D">
      <w:pPr>
        <w:jc w:val="center"/>
        <w:rPr>
          <w:b/>
        </w:rPr>
      </w:pPr>
    </w:p>
    <w:p w:rsidR="0014389D" w:rsidRPr="000D76B8" w:rsidRDefault="0014389D" w:rsidP="0014389D">
      <w:pPr>
        <w:rPr>
          <w:b/>
        </w:rPr>
      </w:pPr>
    </w:p>
    <w:p w:rsidR="0014389D" w:rsidRDefault="0014389D" w:rsidP="0014389D">
      <w:pPr>
        <w:ind w:left="1416" w:firstLine="708"/>
        <w:rPr>
          <w:b/>
        </w:rPr>
      </w:pPr>
    </w:p>
    <w:p w:rsidR="0014389D" w:rsidRDefault="0014389D" w:rsidP="0014389D">
      <w:pPr>
        <w:ind w:left="1416" w:firstLine="708"/>
        <w:rPr>
          <w:b/>
        </w:rPr>
      </w:pPr>
    </w:p>
    <w:p w:rsidR="0014389D" w:rsidRPr="000D76B8" w:rsidRDefault="0014389D" w:rsidP="0014389D">
      <w:pPr>
        <w:ind w:left="1416" w:firstLine="708"/>
        <w:rPr>
          <w:b/>
        </w:rPr>
      </w:pPr>
    </w:p>
    <w:p w:rsidR="0014389D" w:rsidRPr="000D76B8" w:rsidRDefault="0014389D" w:rsidP="0014389D">
      <w:pPr>
        <w:ind w:left="1416" w:firstLine="708"/>
        <w:rPr>
          <w:b/>
        </w:rPr>
      </w:pPr>
    </w:p>
    <w:p w:rsidR="0014389D" w:rsidRPr="000D76B8" w:rsidRDefault="0014389D" w:rsidP="0014389D">
      <w:pPr>
        <w:ind w:left="1416" w:firstLine="708"/>
        <w:rPr>
          <w:b/>
          <w:sz w:val="36"/>
          <w:szCs w:val="36"/>
        </w:rPr>
      </w:pPr>
      <w:r w:rsidRPr="000D76B8">
        <w:rPr>
          <w:b/>
          <w:sz w:val="36"/>
          <w:szCs w:val="36"/>
        </w:rPr>
        <w:t>DÖNEM IV EĞİTİM PROGRAMI</w:t>
      </w:r>
    </w:p>
    <w:p w:rsidR="0014389D" w:rsidRPr="000D76B8" w:rsidRDefault="0014389D" w:rsidP="0014389D">
      <w:pPr>
        <w:ind w:left="2124" w:firstLine="708"/>
        <w:rPr>
          <w:b/>
          <w:sz w:val="36"/>
          <w:szCs w:val="36"/>
        </w:rPr>
      </w:pPr>
      <w:r w:rsidRPr="000D76B8">
        <w:rPr>
          <w:b/>
          <w:sz w:val="36"/>
          <w:szCs w:val="36"/>
        </w:rPr>
        <w:t>AKADEMİK TAKVİMİ</w:t>
      </w:r>
    </w:p>
    <w:p w:rsidR="0014389D" w:rsidRPr="000D76B8" w:rsidRDefault="0014389D" w:rsidP="0014389D">
      <w:pPr>
        <w:rPr>
          <w:b/>
        </w:rPr>
      </w:pPr>
    </w:p>
    <w:p w:rsidR="0014389D" w:rsidRPr="000D76B8" w:rsidRDefault="0014389D" w:rsidP="0014389D">
      <w:pPr>
        <w:rPr>
          <w:b/>
        </w:rPr>
      </w:pPr>
    </w:p>
    <w:p w:rsidR="0014389D" w:rsidRDefault="0014389D" w:rsidP="0014389D">
      <w:pPr>
        <w:rPr>
          <w:b/>
        </w:rPr>
      </w:pPr>
    </w:p>
    <w:p w:rsidR="0014389D" w:rsidRDefault="0014389D" w:rsidP="0014389D">
      <w:pPr>
        <w:rPr>
          <w:b/>
        </w:rPr>
      </w:pPr>
    </w:p>
    <w:p w:rsidR="0014389D" w:rsidRPr="000D76B8" w:rsidRDefault="0014389D" w:rsidP="0014389D">
      <w:pPr>
        <w:rPr>
          <w:b/>
        </w:rPr>
      </w:pPr>
    </w:p>
    <w:p w:rsidR="0014389D" w:rsidRPr="000D76B8" w:rsidRDefault="0014389D" w:rsidP="0014389D">
      <w:pPr>
        <w:rPr>
          <w:b/>
        </w:rPr>
      </w:pPr>
    </w:p>
    <w:p w:rsidR="0014389D" w:rsidRPr="000D76B8" w:rsidRDefault="0014389D" w:rsidP="0014389D">
      <w:pPr>
        <w:ind w:left="2832" w:firstLine="708"/>
        <w:rPr>
          <w:b/>
          <w:sz w:val="36"/>
          <w:szCs w:val="36"/>
        </w:rPr>
      </w:pPr>
      <w:r>
        <w:rPr>
          <w:b/>
          <w:sz w:val="36"/>
          <w:szCs w:val="36"/>
        </w:rPr>
        <w:t xml:space="preserve">    2021–2022</w:t>
      </w:r>
    </w:p>
    <w:p w:rsidR="0014389D" w:rsidRPr="000D76B8" w:rsidRDefault="0014389D" w:rsidP="0014389D">
      <w:pPr>
        <w:rPr>
          <w:b/>
          <w:sz w:val="36"/>
          <w:szCs w:val="36"/>
        </w:rPr>
      </w:pPr>
      <w:r>
        <w:rPr>
          <w:b/>
          <w:sz w:val="36"/>
          <w:szCs w:val="36"/>
        </w:rPr>
        <w:t xml:space="preserve">                              </w:t>
      </w:r>
      <w:r w:rsidRPr="000D76B8">
        <w:rPr>
          <w:b/>
          <w:sz w:val="36"/>
          <w:szCs w:val="36"/>
        </w:rPr>
        <w:t>EĞİTİM-ÖĞRETİM YILI</w:t>
      </w:r>
    </w:p>
    <w:p w:rsidR="0014389D" w:rsidRPr="000D76B8" w:rsidRDefault="0014389D" w:rsidP="0014389D">
      <w:pPr>
        <w:jc w:val="center"/>
        <w:rPr>
          <w:rFonts w:eastAsia="Calibri"/>
          <w:b/>
        </w:rPr>
      </w:pPr>
    </w:p>
    <w:p w:rsidR="0014389D" w:rsidRPr="000D76B8" w:rsidRDefault="0014389D" w:rsidP="0014389D">
      <w:pPr>
        <w:jc w:val="center"/>
        <w:rPr>
          <w:rFonts w:eastAsia="Calibri"/>
          <w:b/>
        </w:rPr>
      </w:pPr>
    </w:p>
    <w:p w:rsidR="0014389D" w:rsidRPr="000D76B8" w:rsidRDefault="0014389D" w:rsidP="0014389D">
      <w:pPr>
        <w:jc w:val="center"/>
        <w:rPr>
          <w:rFonts w:eastAsia="Calibri"/>
          <w:b/>
        </w:rPr>
      </w:pPr>
    </w:p>
    <w:p w:rsidR="00E311CF" w:rsidRDefault="00E311CF"/>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 w:rsidR="0014389D" w:rsidRPr="00135029" w:rsidRDefault="0014389D" w:rsidP="0014389D">
      <w:pPr>
        <w:ind w:left="2124" w:firstLine="708"/>
        <w:rPr>
          <w:rFonts w:eastAsia="Calibri"/>
          <w:b/>
          <w:sz w:val="40"/>
          <w:szCs w:val="40"/>
        </w:rPr>
      </w:pPr>
      <w:r w:rsidRPr="00135029">
        <w:rPr>
          <w:rFonts w:eastAsia="Calibri"/>
          <w:b/>
          <w:sz w:val="40"/>
          <w:szCs w:val="40"/>
        </w:rPr>
        <w:t>YÖNETİCİLERİMİZ</w:t>
      </w:r>
    </w:p>
    <w:p w:rsidR="0014389D" w:rsidRPr="00135029" w:rsidRDefault="0014389D" w:rsidP="0014389D">
      <w:pPr>
        <w:rPr>
          <w:rFonts w:eastAsia="Calibri"/>
          <w:sz w:val="32"/>
          <w:szCs w:val="32"/>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19"/>
        <w:gridCol w:w="5088"/>
      </w:tblGrid>
      <w:tr w:rsidR="0014389D" w:rsidRPr="00135029" w:rsidTr="00656B0C">
        <w:trPr>
          <w:cantSplit/>
          <w:trHeight w:val="470"/>
          <w:jc w:val="center"/>
        </w:trPr>
        <w:tc>
          <w:tcPr>
            <w:tcW w:w="4919" w:type="dxa"/>
            <w:vAlign w:val="center"/>
          </w:tcPr>
          <w:p w:rsidR="0014389D" w:rsidRPr="00135029" w:rsidRDefault="0014389D" w:rsidP="00656B0C">
            <w:pPr>
              <w:spacing w:before="60" w:line="288" w:lineRule="auto"/>
            </w:pPr>
            <w:r w:rsidRPr="00135029">
              <w:t>REKTÖR</w:t>
            </w:r>
          </w:p>
        </w:tc>
        <w:tc>
          <w:tcPr>
            <w:tcW w:w="5088" w:type="dxa"/>
            <w:vAlign w:val="center"/>
          </w:tcPr>
          <w:p w:rsidR="0014389D" w:rsidRPr="00135029" w:rsidRDefault="0014389D" w:rsidP="00656B0C">
            <w:pPr>
              <w:spacing w:before="60" w:line="288" w:lineRule="auto"/>
            </w:pPr>
            <w:r w:rsidRPr="00135029">
              <w:t xml:space="preserve">PROF. DR. </w:t>
            </w:r>
            <w:r>
              <w:t>YILMAZ CAN</w:t>
            </w:r>
          </w:p>
        </w:tc>
      </w:tr>
      <w:tr w:rsidR="0014389D" w:rsidRPr="00135029" w:rsidTr="00656B0C">
        <w:trPr>
          <w:cantSplit/>
          <w:trHeight w:val="374"/>
          <w:jc w:val="center"/>
        </w:trPr>
        <w:tc>
          <w:tcPr>
            <w:tcW w:w="4919" w:type="dxa"/>
            <w:vAlign w:val="center"/>
          </w:tcPr>
          <w:p w:rsidR="0014389D" w:rsidRPr="00135029" w:rsidRDefault="0014389D" w:rsidP="00656B0C">
            <w:pPr>
              <w:spacing w:before="60" w:line="288" w:lineRule="auto"/>
            </w:pPr>
            <w:r w:rsidRPr="00135029">
              <w:t>REKTÖR YARDIMCISI</w:t>
            </w:r>
          </w:p>
        </w:tc>
        <w:tc>
          <w:tcPr>
            <w:tcW w:w="5088" w:type="dxa"/>
            <w:vAlign w:val="center"/>
          </w:tcPr>
          <w:p w:rsidR="0014389D" w:rsidRPr="00135029" w:rsidRDefault="0014389D" w:rsidP="00656B0C">
            <w:pPr>
              <w:spacing w:before="60" w:line="288" w:lineRule="auto"/>
            </w:pPr>
            <w:r w:rsidRPr="00135029">
              <w:t xml:space="preserve">PROF. DR. </w:t>
            </w:r>
            <w:r>
              <w:t>GÜVEN ÖZDEM</w:t>
            </w:r>
          </w:p>
        </w:tc>
      </w:tr>
      <w:tr w:rsidR="0014389D" w:rsidRPr="00135029" w:rsidTr="00656B0C">
        <w:trPr>
          <w:cantSplit/>
          <w:trHeight w:val="374"/>
          <w:jc w:val="center"/>
        </w:trPr>
        <w:tc>
          <w:tcPr>
            <w:tcW w:w="4919" w:type="dxa"/>
            <w:vAlign w:val="center"/>
          </w:tcPr>
          <w:p w:rsidR="0014389D" w:rsidRPr="00135029" w:rsidRDefault="0014389D" w:rsidP="00656B0C">
            <w:pPr>
              <w:spacing w:before="60" w:line="288" w:lineRule="auto"/>
            </w:pPr>
            <w:r w:rsidRPr="00135029">
              <w:t>REKTÖR YARDIMCISI</w:t>
            </w:r>
          </w:p>
        </w:tc>
        <w:tc>
          <w:tcPr>
            <w:tcW w:w="5088" w:type="dxa"/>
            <w:vAlign w:val="center"/>
          </w:tcPr>
          <w:p w:rsidR="0014389D" w:rsidRPr="00135029" w:rsidRDefault="0014389D" w:rsidP="00656B0C">
            <w:pPr>
              <w:spacing w:before="60" w:line="288" w:lineRule="auto"/>
            </w:pPr>
            <w:r>
              <w:t>PROF. DR. HÜSEYİN PEKER</w:t>
            </w:r>
          </w:p>
        </w:tc>
      </w:tr>
      <w:tr w:rsidR="00D10711" w:rsidRPr="00135029" w:rsidTr="00656B0C">
        <w:trPr>
          <w:cantSplit/>
          <w:trHeight w:val="374"/>
          <w:jc w:val="center"/>
        </w:trPr>
        <w:tc>
          <w:tcPr>
            <w:tcW w:w="4919" w:type="dxa"/>
            <w:vAlign w:val="center"/>
          </w:tcPr>
          <w:p w:rsidR="00D10711" w:rsidRPr="00135029" w:rsidRDefault="00D10711" w:rsidP="00AB2DDD">
            <w:pPr>
              <w:spacing w:before="60" w:line="288" w:lineRule="auto"/>
            </w:pPr>
            <w:r w:rsidRPr="00135029">
              <w:t>REKTÖR YARDIMCISI</w:t>
            </w:r>
          </w:p>
        </w:tc>
        <w:tc>
          <w:tcPr>
            <w:tcW w:w="5088" w:type="dxa"/>
            <w:vAlign w:val="center"/>
          </w:tcPr>
          <w:p w:rsidR="00D10711" w:rsidRPr="00135029" w:rsidRDefault="00D10711" w:rsidP="00D10711">
            <w:pPr>
              <w:spacing w:before="60" w:line="288" w:lineRule="auto"/>
            </w:pPr>
            <w:r>
              <w:t xml:space="preserve">PROF. DR. </w:t>
            </w:r>
            <w:r>
              <w:t>GÜROL YILDIRIM</w:t>
            </w:r>
          </w:p>
        </w:tc>
      </w:tr>
      <w:tr w:rsidR="00D10711" w:rsidRPr="00135029" w:rsidTr="00656B0C">
        <w:trPr>
          <w:cantSplit/>
          <w:trHeight w:val="363"/>
          <w:jc w:val="center"/>
        </w:trPr>
        <w:tc>
          <w:tcPr>
            <w:tcW w:w="4919" w:type="dxa"/>
            <w:vAlign w:val="center"/>
          </w:tcPr>
          <w:p w:rsidR="00D10711" w:rsidRPr="00135029" w:rsidRDefault="00D10711" w:rsidP="00656B0C">
            <w:pPr>
              <w:spacing w:before="60" w:line="288" w:lineRule="auto"/>
            </w:pPr>
            <w:r w:rsidRPr="00135029">
              <w:t>DEKAN</w:t>
            </w:r>
          </w:p>
        </w:tc>
        <w:tc>
          <w:tcPr>
            <w:tcW w:w="5088" w:type="dxa"/>
            <w:vAlign w:val="center"/>
          </w:tcPr>
          <w:p w:rsidR="00D10711" w:rsidRPr="00135029" w:rsidRDefault="00D10711" w:rsidP="00D10711">
            <w:pPr>
              <w:spacing w:before="60" w:line="288" w:lineRule="auto"/>
            </w:pPr>
            <w:r w:rsidRPr="00135029">
              <w:t xml:space="preserve">PROF. DR. </w:t>
            </w:r>
            <w:r>
              <w:t>ERDAL AĞAR</w:t>
            </w:r>
          </w:p>
        </w:tc>
      </w:tr>
      <w:tr w:rsidR="00D10711" w:rsidRPr="00135029" w:rsidTr="00656B0C">
        <w:trPr>
          <w:cantSplit/>
          <w:trHeight w:val="384"/>
          <w:jc w:val="center"/>
        </w:trPr>
        <w:tc>
          <w:tcPr>
            <w:tcW w:w="4919" w:type="dxa"/>
            <w:vAlign w:val="center"/>
          </w:tcPr>
          <w:p w:rsidR="00D10711" w:rsidRPr="00135029" w:rsidRDefault="00D10711" w:rsidP="00656B0C">
            <w:pPr>
              <w:spacing w:line="288" w:lineRule="auto"/>
            </w:pPr>
            <w:r w:rsidRPr="00135029">
              <w:t>DEKAN YARDIMCISI</w:t>
            </w:r>
          </w:p>
        </w:tc>
        <w:tc>
          <w:tcPr>
            <w:tcW w:w="5088" w:type="dxa"/>
            <w:vAlign w:val="center"/>
          </w:tcPr>
          <w:p w:rsidR="00D10711" w:rsidRPr="00135029" w:rsidRDefault="00D10711" w:rsidP="00D10711">
            <w:pPr>
              <w:spacing w:before="60" w:line="288" w:lineRule="auto"/>
            </w:pPr>
            <w:r>
              <w:t>DR. ÖĞR. ÜYESİ TUĞRUL KESİCİOĞLU</w:t>
            </w:r>
          </w:p>
        </w:tc>
      </w:tr>
      <w:tr w:rsidR="00D10711" w:rsidRPr="00135029" w:rsidTr="00656B0C">
        <w:trPr>
          <w:cantSplit/>
          <w:trHeight w:val="417"/>
          <w:jc w:val="center"/>
        </w:trPr>
        <w:tc>
          <w:tcPr>
            <w:tcW w:w="4919" w:type="dxa"/>
            <w:vAlign w:val="center"/>
          </w:tcPr>
          <w:p w:rsidR="00D10711" w:rsidRPr="00135029" w:rsidRDefault="00D10711" w:rsidP="00656B0C">
            <w:pPr>
              <w:spacing w:line="288" w:lineRule="auto"/>
            </w:pPr>
            <w:r w:rsidRPr="00135029">
              <w:t xml:space="preserve">DEKAN YARDIMCISI </w:t>
            </w:r>
          </w:p>
        </w:tc>
        <w:tc>
          <w:tcPr>
            <w:tcW w:w="5088" w:type="dxa"/>
            <w:vAlign w:val="center"/>
          </w:tcPr>
          <w:p w:rsidR="00D10711" w:rsidRPr="00135029" w:rsidRDefault="00D10711" w:rsidP="00D10711">
            <w:pPr>
              <w:spacing w:before="60" w:line="288" w:lineRule="auto"/>
            </w:pPr>
            <w:r>
              <w:t>DR. ÖĞR. ÜYESİ ŞEBNEM ALANYA TOSUN</w:t>
            </w:r>
          </w:p>
        </w:tc>
      </w:tr>
      <w:tr w:rsidR="00D10711" w:rsidRPr="00135029" w:rsidTr="00656B0C">
        <w:trPr>
          <w:cantSplit/>
          <w:trHeight w:val="385"/>
          <w:jc w:val="center"/>
        </w:trPr>
        <w:tc>
          <w:tcPr>
            <w:tcW w:w="4919" w:type="dxa"/>
            <w:vAlign w:val="bottom"/>
          </w:tcPr>
          <w:p w:rsidR="00D10711" w:rsidRPr="00135029" w:rsidRDefault="00D10711" w:rsidP="00656B0C">
            <w:pPr>
              <w:spacing w:before="60" w:line="288" w:lineRule="auto"/>
            </w:pPr>
            <w:r w:rsidRPr="00135029">
              <w:t>TEMEL TIP BİLİMLERİ BÖLÜM BAŞKANI</w:t>
            </w:r>
          </w:p>
        </w:tc>
        <w:tc>
          <w:tcPr>
            <w:tcW w:w="5088" w:type="dxa"/>
            <w:vAlign w:val="bottom"/>
          </w:tcPr>
          <w:p w:rsidR="00D10711" w:rsidRPr="005E075C" w:rsidRDefault="00D10711" w:rsidP="00656B0C">
            <w:pPr>
              <w:spacing w:before="60" w:line="288" w:lineRule="auto"/>
            </w:pPr>
            <w:r w:rsidRPr="00135029">
              <w:t>PROF. DR. SEMBOL YILDIRMAK</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proofErr w:type="gramStart"/>
            <w:r w:rsidRPr="00135029">
              <w:t>DAHİLİ</w:t>
            </w:r>
            <w:proofErr w:type="gramEnd"/>
            <w:r w:rsidRPr="00135029">
              <w:t xml:space="preserve"> TIP BİLİMLERİ BÖLÜM BAŞKANI</w:t>
            </w:r>
          </w:p>
        </w:tc>
        <w:tc>
          <w:tcPr>
            <w:tcW w:w="5088" w:type="dxa"/>
            <w:vAlign w:val="center"/>
          </w:tcPr>
          <w:p w:rsidR="00D10711" w:rsidRPr="00135029" w:rsidRDefault="00D10711" w:rsidP="00656B0C">
            <w:pPr>
              <w:spacing w:before="60" w:line="288" w:lineRule="auto"/>
            </w:pPr>
            <w:r w:rsidRPr="00135029">
              <w:t xml:space="preserve">PROF. DR. </w:t>
            </w:r>
            <w:r>
              <w:t>ALPTEKİN TOSUN</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CERRAHİ TIP BİLİMLERİ BÖL</w:t>
            </w:r>
            <w:r>
              <w:t>. BA</w:t>
            </w:r>
            <w:r w:rsidRPr="00135029">
              <w:t>ŞKANI</w:t>
            </w:r>
          </w:p>
        </w:tc>
        <w:tc>
          <w:tcPr>
            <w:tcW w:w="5088" w:type="dxa"/>
            <w:vAlign w:val="center"/>
          </w:tcPr>
          <w:p w:rsidR="00D10711" w:rsidRPr="00135029" w:rsidRDefault="00D10711" w:rsidP="00656B0C">
            <w:pPr>
              <w:spacing w:before="60" w:line="288" w:lineRule="auto"/>
            </w:pPr>
            <w:r w:rsidRPr="00135029">
              <w:t>PROF. DR. ALPASLAN APAN</w:t>
            </w:r>
          </w:p>
        </w:tc>
      </w:tr>
      <w:tr w:rsidR="00D10711" w:rsidRPr="00135029" w:rsidTr="00656B0C">
        <w:trPr>
          <w:cantSplit/>
          <w:trHeight w:val="388"/>
          <w:jc w:val="center"/>
        </w:trPr>
        <w:tc>
          <w:tcPr>
            <w:tcW w:w="4919" w:type="dxa"/>
            <w:vAlign w:val="center"/>
          </w:tcPr>
          <w:p w:rsidR="00D10711" w:rsidRPr="00135029" w:rsidRDefault="00D10711" w:rsidP="00656B0C">
            <w:pPr>
              <w:spacing w:before="60" w:line="288" w:lineRule="auto"/>
            </w:pPr>
            <w:r w:rsidRPr="00135029">
              <w:t>BAŞ KOORDİNATÖR</w:t>
            </w:r>
          </w:p>
        </w:tc>
        <w:tc>
          <w:tcPr>
            <w:tcW w:w="5088" w:type="dxa"/>
            <w:vAlign w:val="center"/>
          </w:tcPr>
          <w:p w:rsidR="00D10711" w:rsidRPr="00135029" w:rsidRDefault="00D10711" w:rsidP="00656B0C">
            <w:pPr>
              <w:spacing w:before="60" w:line="288" w:lineRule="auto"/>
            </w:pPr>
            <w:r>
              <w:t>DR. ÖĞR. ÜYESİ ŞEBNEM ALANYA TOSUN</w:t>
            </w:r>
          </w:p>
        </w:tc>
      </w:tr>
      <w:tr w:rsidR="00D10711" w:rsidRPr="00135029" w:rsidTr="00656B0C">
        <w:trPr>
          <w:cantSplit/>
          <w:trHeight w:val="785"/>
          <w:jc w:val="center"/>
        </w:trPr>
        <w:tc>
          <w:tcPr>
            <w:tcW w:w="4919" w:type="dxa"/>
            <w:vAlign w:val="center"/>
          </w:tcPr>
          <w:p w:rsidR="00D10711" w:rsidRPr="00135029" w:rsidRDefault="00D10711" w:rsidP="00656B0C">
            <w:pPr>
              <w:spacing w:before="60" w:line="288" w:lineRule="auto"/>
            </w:pPr>
            <w:r w:rsidRPr="00135029">
              <w:t>DÖNEM I KOORDİNATÖRÜ</w:t>
            </w:r>
          </w:p>
          <w:p w:rsidR="00D10711" w:rsidRPr="00135029" w:rsidRDefault="00D10711" w:rsidP="00656B0C">
            <w:pPr>
              <w:spacing w:before="60" w:line="288" w:lineRule="auto"/>
            </w:pPr>
            <w:r w:rsidRPr="00135029">
              <w:t>DÖNEM I KOORDİNATÖR YRD.</w:t>
            </w:r>
          </w:p>
        </w:tc>
        <w:tc>
          <w:tcPr>
            <w:tcW w:w="5088" w:type="dxa"/>
          </w:tcPr>
          <w:p w:rsidR="00D10711" w:rsidRPr="00135029" w:rsidRDefault="00D10711" w:rsidP="00656B0C">
            <w:pPr>
              <w:spacing w:before="60"/>
            </w:pPr>
            <w:r>
              <w:t>DOÇ. DR. ZÜLEYHA ERİŞGİN</w:t>
            </w:r>
          </w:p>
          <w:p w:rsidR="00D10711" w:rsidRPr="00135029" w:rsidRDefault="00D10711" w:rsidP="00656B0C">
            <w:pPr>
              <w:spacing w:before="60"/>
            </w:pPr>
            <w:proofErr w:type="gramStart"/>
            <w:r>
              <w:t>ARŞ.GÖR</w:t>
            </w:r>
            <w:proofErr w:type="gramEnd"/>
            <w:r>
              <w:t>.DR.FUNDA DEMİRTAŞ KORKMAZ</w:t>
            </w:r>
          </w:p>
        </w:tc>
      </w:tr>
      <w:tr w:rsidR="00D10711" w:rsidRPr="00135029" w:rsidTr="00656B0C">
        <w:trPr>
          <w:cantSplit/>
          <w:trHeight w:val="506"/>
          <w:jc w:val="center"/>
        </w:trPr>
        <w:tc>
          <w:tcPr>
            <w:tcW w:w="4919" w:type="dxa"/>
            <w:vAlign w:val="center"/>
          </w:tcPr>
          <w:p w:rsidR="00D10711" w:rsidRPr="007F5215" w:rsidRDefault="00D10711" w:rsidP="00656B0C">
            <w:pPr>
              <w:spacing w:before="60" w:line="288" w:lineRule="auto"/>
            </w:pPr>
            <w:r w:rsidRPr="007F5215">
              <w:t>DÖNEM II KOORDİNATÖRÜ</w:t>
            </w:r>
          </w:p>
          <w:p w:rsidR="00D10711" w:rsidRPr="007F5215" w:rsidRDefault="00D10711" w:rsidP="00656B0C">
            <w:pPr>
              <w:spacing w:before="60" w:line="288" w:lineRule="auto"/>
            </w:pPr>
            <w:r w:rsidRPr="007F5215">
              <w:t>DÖNEM II KOORDİNATÖR YRD.</w:t>
            </w:r>
          </w:p>
        </w:tc>
        <w:tc>
          <w:tcPr>
            <w:tcW w:w="5088" w:type="dxa"/>
          </w:tcPr>
          <w:p w:rsidR="00D10711" w:rsidRPr="007F5215" w:rsidRDefault="00D10711" w:rsidP="00656B0C">
            <w:pPr>
              <w:spacing w:before="60"/>
            </w:pPr>
            <w:proofErr w:type="gramStart"/>
            <w:r>
              <w:t>DOÇ.DR.ŞAHİN</w:t>
            </w:r>
            <w:proofErr w:type="gramEnd"/>
            <w:r>
              <w:t xml:space="preserve"> DİREKEL</w:t>
            </w:r>
          </w:p>
          <w:p w:rsidR="00D10711" w:rsidRPr="007F5215" w:rsidRDefault="00D10711" w:rsidP="00656B0C">
            <w:pPr>
              <w:spacing w:before="60"/>
            </w:pPr>
            <w:r w:rsidRPr="007F5215">
              <w:t xml:space="preserve">DR. ÖĞR. ÜYESİ </w:t>
            </w:r>
            <w:r>
              <w:t>NEVNİHAL AKBAYTÜRK</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DÖNEM III KOORDİNATÖRÜ</w:t>
            </w:r>
          </w:p>
          <w:p w:rsidR="00D10711" w:rsidRPr="00135029" w:rsidRDefault="00D10711" w:rsidP="00656B0C">
            <w:pPr>
              <w:spacing w:before="60" w:line="288" w:lineRule="auto"/>
            </w:pPr>
            <w:r w:rsidRPr="00135029">
              <w:t>DÖNEM III KOORDİNATÖR YRD.</w:t>
            </w:r>
          </w:p>
        </w:tc>
        <w:tc>
          <w:tcPr>
            <w:tcW w:w="5088" w:type="dxa"/>
          </w:tcPr>
          <w:p w:rsidR="00D10711" w:rsidRPr="00135029" w:rsidRDefault="00D10711" w:rsidP="00656B0C">
            <w:pPr>
              <w:spacing w:before="60" w:line="288" w:lineRule="auto"/>
            </w:pPr>
            <w:r w:rsidRPr="00135029">
              <w:t>D</w:t>
            </w:r>
            <w:r>
              <w:t>OÇ. DR. EBRU ALP</w:t>
            </w:r>
          </w:p>
          <w:p w:rsidR="00D10711" w:rsidRPr="00135029" w:rsidRDefault="00D10711" w:rsidP="00656B0C">
            <w:pPr>
              <w:spacing w:before="60" w:line="288" w:lineRule="auto"/>
            </w:pPr>
            <w:r w:rsidRPr="007F5215">
              <w:t xml:space="preserve">DR. ÖĞR. ÜYESİ </w:t>
            </w:r>
            <w:r>
              <w:t>ZEKERİYA DÜZGÜN</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DÖNEM IV KOORDİNATÖRÜ</w:t>
            </w:r>
          </w:p>
          <w:p w:rsidR="00D10711" w:rsidRPr="00135029" w:rsidRDefault="00D10711" w:rsidP="00656B0C">
            <w:pPr>
              <w:spacing w:before="60" w:line="288" w:lineRule="auto"/>
            </w:pPr>
            <w:r w:rsidRPr="00135029">
              <w:t>DÖNEM IV KOORDİNATÖR YRD.</w:t>
            </w:r>
          </w:p>
        </w:tc>
        <w:tc>
          <w:tcPr>
            <w:tcW w:w="5088" w:type="dxa"/>
            <w:vAlign w:val="center"/>
          </w:tcPr>
          <w:p w:rsidR="00D10711" w:rsidRPr="007F5215" w:rsidRDefault="00D10711" w:rsidP="00656B0C">
            <w:pPr>
              <w:spacing w:before="60" w:line="288" w:lineRule="auto"/>
            </w:pPr>
            <w:r w:rsidRPr="007F5215">
              <w:t>DR. ÖĞR. ÜYESİ ŞEBNEM A</w:t>
            </w:r>
            <w:r>
              <w:t>LANYA</w:t>
            </w:r>
            <w:r w:rsidRPr="007F5215">
              <w:t xml:space="preserve"> TOSUN</w:t>
            </w:r>
          </w:p>
          <w:p w:rsidR="00D10711" w:rsidRPr="00983B42" w:rsidRDefault="00D10711" w:rsidP="00656B0C">
            <w:pPr>
              <w:spacing w:before="60" w:line="288" w:lineRule="auto"/>
              <w:rPr>
                <w:highlight w:val="yellow"/>
              </w:rPr>
            </w:pPr>
            <w:r w:rsidRPr="007F5215">
              <w:t>DR. ÖĞR. ÜYESİ</w:t>
            </w:r>
            <w:r>
              <w:t xml:space="preserve"> SELDA GÜNAYDIN</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DÖNEM V KOORDİNATÖRÜ</w:t>
            </w:r>
          </w:p>
          <w:p w:rsidR="00D10711" w:rsidRPr="00135029" w:rsidRDefault="00D10711" w:rsidP="00656B0C">
            <w:pPr>
              <w:spacing w:before="60" w:line="288" w:lineRule="auto"/>
            </w:pPr>
            <w:r w:rsidRPr="00135029">
              <w:t>DÖNEM V KOORDİNATÖR YRD.</w:t>
            </w:r>
          </w:p>
        </w:tc>
        <w:tc>
          <w:tcPr>
            <w:tcW w:w="5088" w:type="dxa"/>
          </w:tcPr>
          <w:p w:rsidR="00D10711" w:rsidRDefault="00D10711" w:rsidP="00656B0C">
            <w:pPr>
              <w:spacing w:before="60" w:line="288" w:lineRule="auto"/>
              <w:rPr>
                <w:bCs/>
              </w:rPr>
            </w:pPr>
            <w:r>
              <w:rPr>
                <w:bCs/>
              </w:rPr>
              <w:t xml:space="preserve">DR. ÖĞR. ÜYESİ </w:t>
            </w:r>
            <w:r w:rsidRPr="007F5215">
              <w:rPr>
                <w:bCs/>
              </w:rPr>
              <w:t>İ</w:t>
            </w:r>
            <w:r>
              <w:rPr>
                <w:bCs/>
              </w:rPr>
              <w:t>LKER FATİH SARI</w:t>
            </w:r>
          </w:p>
          <w:p w:rsidR="00D10711" w:rsidRPr="007F5215" w:rsidRDefault="00D10711" w:rsidP="00D10711">
            <w:pPr>
              <w:spacing w:before="60" w:line="288" w:lineRule="auto"/>
              <w:rPr>
                <w:highlight w:val="yellow"/>
              </w:rPr>
            </w:pPr>
            <w:r w:rsidRPr="007F5215">
              <w:rPr>
                <w:shd w:val="clear" w:color="auto" w:fill="FFFFFF" w:themeFill="background1"/>
              </w:rPr>
              <w:t xml:space="preserve">DR. ÖĞR. ÜYESİ </w:t>
            </w:r>
            <w:r>
              <w:rPr>
                <w:shd w:val="clear" w:color="auto" w:fill="FFFFFF" w:themeFill="background1"/>
              </w:rPr>
              <w:t>SEVGİ KULAKLI</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DÖNEM VI KOORDİNATÖRÜ</w:t>
            </w:r>
          </w:p>
          <w:p w:rsidR="00D10711" w:rsidRPr="00135029" w:rsidRDefault="00D10711" w:rsidP="00656B0C">
            <w:pPr>
              <w:spacing w:before="60" w:line="288" w:lineRule="auto"/>
            </w:pPr>
            <w:r w:rsidRPr="00135029">
              <w:t>DÖNEM VI KOORDİNATÖR YRD.</w:t>
            </w:r>
          </w:p>
        </w:tc>
        <w:tc>
          <w:tcPr>
            <w:tcW w:w="5088" w:type="dxa"/>
          </w:tcPr>
          <w:p w:rsidR="00D10711" w:rsidRPr="007F5215" w:rsidRDefault="00D10711" w:rsidP="00656B0C">
            <w:pPr>
              <w:spacing w:before="60" w:line="288" w:lineRule="auto"/>
            </w:pPr>
            <w:r w:rsidRPr="007F5215">
              <w:t>DR. ÖĞR. ÜYESİ İSMET MİRAÇ ÇAKIR</w:t>
            </w:r>
          </w:p>
          <w:p w:rsidR="00D10711" w:rsidRPr="00983B42" w:rsidRDefault="00D10711" w:rsidP="00656B0C">
            <w:pPr>
              <w:spacing w:before="60" w:line="288" w:lineRule="auto"/>
              <w:rPr>
                <w:highlight w:val="yellow"/>
              </w:rPr>
            </w:pPr>
            <w:r w:rsidRPr="007F5215">
              <w:t xml:space="preserve">DR. ÖĞR. ÜYESİ </w:t>
            </w:r>
            <w:r>
              <w:t>ABDUSSAMED VURAL</w:t>
            </w:r>
          </w:p>
        </w:tc>
      </w:tr>
      <w:tr w:rsidR="00D10711" w:rsidRPr="00135029" w:rsidTr="00656B0C">
        <w:trPr>
          <w:cantSplit/>
          <w:trHeight w:val="506"/>
          <w:jc w:val="center"/>
        </w:trPr>
        <w:tc>
          <w:tcPr>
            <w:tcW w:w="4919" w:type="dxa"/>
            <w:vAlign w:val="center"/>
          </w:tcPr>
          <w:p w:rsidR="00D10711" w:rsidRPr="00135029" w:rsidRDefault="00D10711" w:rsidP="00656B0C">
            <w:pPr>
              <w:spacing w:before="60" w:line="288" w:lineRule="auto"/>
            </w:pPr>
            <w:r w:rsidRPr="00135029">
              <w:t>FAKÜLTE SEKRETERİ</w:t>
            </w:r>
          </w:p>
        </w:tc>
        <w:tc>
          <w:tcPr>
            <w:tcW w:w="5088" w:type="dxa"/>
            <w:vAlign w:val="center"/>
          </w:tcPr>
          <w:p w:rsidR="00D10711" w:rsidRPr="00135029" w:rsidRDefault="00D10711" w:rsidP="00656B0C">
            <w:pPr>
              <w:spacing w:before="60" w:line="288" w:lineRule="auto"/>
            </w:pPr>
            <w:r>
              <w:t>H</w:t>
            </w:r>
            <w:r w:rsidRPr="00135029">
              <w:t>ÜSAMETTİN YAVUZ</w:t>
            </w:r>
          </w:p>
        </w:tc>
      </w:tr>
    </w:tbl>
    <w:p w:rsidR="0014389D" w:rsidRPr="00135029" w:rsidRDefault="0014389D" w:rsidP="0014389D">
      <w:pPr>
        <w:ind w:left="2124" w:firstLine="708"/>
        <w:rPr>
          <w:rFonts w:eastAsia="Calibri"/>
          <w:b/>
          <w:sz w:val="40"/>
          <w:szCs w:val="40"/>
        </w:rPr>
      </w:pPr>
    </w:p>
    <w:p w:rsidR="0014389D" w:rsidRDefault="0014389D" w:rsidP="0014389D">
      <w:pPr>
        <w:ind w:left="2124" w:firstLine="708"/>
        <w:rPr>
          <w:rFonts w:eastAsia="Calibri"/>
          <w:b/>
          <w:sz w:val="40"/>
          <w:szCs w:val="40"/>
        </w:rPr>
      </w:pPr>
    </w:p>
    <w:p w:rsidR="0014389D" w:rsidRDefault="0014389D" w:rsidP="0014389D">
      <w:pPr>
        <w:ind w:left="2124" w:firstLine="708"/>
        <w:rPr>
          <w:rFonts w:eastAsia="Calibri"/>
          <w:b/>
          <w:sz w:val="40"/>
          <w:szCs w:val="40"/>
        </w:rPr>
      </w:pPr>
    </w:p>
    <w:p w:rsidR="0014389D" w:rsidRDefault="0014389D" w:rsidP="0014389D"/>
    <w:p w:rsidR="0014389D" w:rsidRDefault="0014389D"/>
    <w:p w:rsidR="0014389D" w:rsidRDefault="0014389D"/>
    <w:p w:rsidR="0014389D" w:rsidRDefault="0014389D"/>
    <w:p w:rsidR="0014389D" w:rsidRDefault="0014389D"/>
    <w:p w:rsidR="0014389D" w:rsidRDefault="0014389D"/>
    <w:p w:rsidR="0014389D" w:rsidRDefault="0014389D"/>
    <w:p w:rsidR="0014389D" w:rsidRDefault="0014389D">
      <w:pPr>
        <w:sectPr w:rsidR="0014389D" w:rsidSect="0014389D">
          <w:pgSz w:w="11906" w:h="16838"/>
          <w:pgMar w:top="568" w:right="1417" w:bottom="426" w:left="1417" w:header="708" w:footer="708" w:gutter="0"/>
          <w:cols w:space="708"/>
          <w:docGrid w:linePitch="360"/>
        </w:sectPr>
      </w:pPr>
    </w:p>
    <w:p w:rsidR="0014389D" w:rsidRDefault="0014389D" w:rsidP="0014389D">
      <w:pPr>
        <w:spacing w:after="200" w:line="276" w:lineRule="auto"/>
        <w:jc w:val="center"/>
        <w:rPr>
          <w:rFonts w:eastAsiaTheme="minorEastAsia"/>
          <w:b/>
        </w:rPr>
      </w:pPr>
    </w:p>
    <w:p w:rsidR="0014389D" w:rsidRDefault="0014389D" w:rsidP="0014389D">
      <w:pPr>
        <w:spacing w:after="200" w:line="276" w:lineRule="auto"/>
        <w:jc w:val="center"/>
        <w:rPr>
          <w:rFonts w:eastAsiaTheme="minorEastAsia"/>
          <w:b/>
        </w:rPr>
      </w:pPr>
      <w:r w:rsidRPr="000D76B8">
        <w:rPr>
          <w:rFonts w:eastAsiaTheme="minorEastAsia"/>
          <w:b/>
        </w:rPr>
        <w:t>202</w:t>
      </w:r>
      <w:r>
        <w:rPr>
          <w:rFonts w:eastAsiaTheme="minorEastAsia"/>
          <w:b/>
        </w:rPr>
        <w:t>1</w:t>
      </w:r>
      <w:r w:rsidRPr="000D76B8">
        <w:rPr>
          <w:rFonts w:eastAsiaTheme="minorEastAsia"/>
          <w:b/>
        </w:rPr>
        <w:t xml:space="preserve"> – 202</w:t>
      </w:r>
      <w:r>
        <w:rPr>
          <w:rFonts w:eastAsiaTheme="minorEastAsia"/>
          <w:b/>
        </w:rPr>
        <w:t>2</w:t>
      </w:r>
      <w:r w:rsidRPr="000D76B8">
        <w:rPr>
          <w:rFonts w:eastAsiaTheme="minorEastAsia"/>
          <w:b/>
        </w:rPr>
        <w:t xml:space="preserve"> EĞİTİM ÖĞRETİM YILI DÖNEM 4 STAJ PROGRAMI</w:t>
      </w:r>
    </w:p>
    <w:p w:rsidR="0014389D" w:rsidRPr="000D76B8" w:rsidRDefault="0014389D" w:rsidP="0014389D">
      <w:pPr>
        <w:spacing w:after="200" w:line="276" w:lineRule="auto"/>
        <w:jc w:val="center"/>
        <w:rPr>
          <w:rFonts w:eastAsiaTheme="minorEastAsia"/>
          <w:b/>
        </w:rPr>
      </w:pPr>
    </w:p>
    <w:tbl>
      <w:tblPr>
        <w:tblW w:w="12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272"/>
        <w:gridCol w:w="1443"/>
        <w:gridCol w:w="1443"/>
        <w:gridCol w:w="1656"/>
        <w:gridCol w:w="1443"/>
        <w:gridCol w:w="1431"/>
        <w:gridCol w:w="1455"/>
        <w:gridCol w:w="1480"/>
      </w:tblGrid>
      <w:tr w:rsidR="0014389D" w:rsidRPr="000D76B8" w:rsidTr="0014389D">
        <w:trPr>
          <w:jc w:val="center"/>
        </w:trPr>
        <w:tc>
          <w:tcPr>
            <w:tcW w:w="1300" w:type="dxa"/>
            <w:shd w:val="clear" w:color="auto" w:fill="auto"/>
          </w:tcPr>
          <w:p w:rsidR="0014389D" w:rsidRPr="000D76B8" w:rsidRDefault="0014389D" w:rsidP="00656B0C">
            <w:pPr>
              <w:jc w:val="center"/>
              <w:rPr>
                <w:b/>
              </w:rPr>
            </w:pPr>
            <w:r w:rsidRPr="000D76B8">
              <w:rPr>
                <w:b/>
              </w:rPr>
              <w:t>STAJ DÖNEMİ</w:t>
            </w:r>
          </w:p>
        </w:tc>
        <w:tc>
          <w:tcPr>
            <w:tcW w:w="1272" w:type="dxa"/>
            <w:shd w:val="clear" w:color="auto" w:fill="auto"/>
          </w:tcPr>
          <w:p w:rsidR="0014389D" w:rsidRPr="000D76B8" w:rsidRDefault="0014389D" w:rsidP="00656B0C">
            <w:pPr>
              <w:jc w:val="center"/>
              <w:rPr>
                <w:b/>
              </w:rPr>
            </w:pPr>
            <w:r w:rsidRPr="000D76B8">
              <w:rPr>
                <w:b/>
              </w:rPr>
              <w:t>Genel Cerrahi</w:t>
            </w:r>
          </w:p>
        </w:tc>
        <w:tc>
          <w:tcPr>
            <w:tcW w:w="1443" w:type="dxa"/>
            <w:shd w:val="clear" w:color="auto" w:fill="auto"/>
          </w:tcPr>
          <w:p w:rsidR="0014389D" w:rsidRPr="000D76B8" w:rsidRDefault="0014389D" w:rsidP="00656B0C">
            <w:pPr>
              <w:jc w:val="center"/>
              <w:rPr>
                <w:b/>
              </w:rPr>
            </w:pPr>
            <w:r w:rsidRPr="000D76B8">
              <w:rPr>
                <w:b/>
              </w:rPr>
              <w:t>Radyoloji</w:t>
            </w:r>
          </w:p>
        </w:tc>
        <w:tc>
          <w:tcPr>
            <w:tcW w:w="1443" w:type="dxa"/>
            <w:shd w:val="clear" w:color="auto" w:fill="auto"/>
          </w:tcPr>
          <w:p w:rsidR="0014389D" w:rsidRPr="000D76B8" w:rsidRDefault="0014389D" w:rsidP="00656B0C">
            <w:pPr>
              <w:jc w:val="center"/>
              <w:rPr>
                <w:b/>
              </w:rPr>
            </w:pPr>
            <w:r w:rsidRPr="000D76B8">
              <w:rPr>
                <w:b/>
              </w:rPr>
              <w:t>Kadın Hastalıkları ve Doğum</w:t>
            </w:r>
          </w:p>
        </w:tc>
        <w:tc>
          <w:tcPr>
            <w:tcW w:w="1656" w:type="dxa"/>
            <w:shd w:val="clear" w:color="auto" w:fill="auto"/>
          </w:tcPr>
          <w:p w:rsidR="0014389D" w:rsidRPr="000D76B8" w:rsidRDefault="0014389D" w:rsidP="00656B0C">
            <w:pPr>
              <w:jc w:val="center"/>
              <w:rPr>
                <w:b/>
              </w:rPr>
            </w:pPr>
            <w:r w:rsidRPr="000D76B8">
              <w:rPr>
                <w:b/>
              </w:rPr>
              <w:t xml:space="preserve">Anesteziyoloji ve </w:t>
            </w:r>
            <w:proofErr w:type="spellStart"/>
            <w:r w:rsidRPr="000D76B8">
              <w:rPr>
                <w:b/>
              </w:rPr>
              <w:t>Reanimasyon</w:t>
            </w:r>
            <w:proofErr w:type="spellEnd"/>
          </w:p>
        </w:tc>
        <w:tc>
          <w:tcPr>
            <w:tcW w:w="1443" w:type="dxa"/>
            <w:shd w:val="clear" w:color="auto" w:fill="auto"/>
          </w:tcPr>
          <w:p w:rsidR="0014389D" w:rsidRPr="000D76B8" w:rsidRDefault="0014389D" w:rsidP="00656B0C">
            <w:pPr>
              <w:jc w:val="center"/>
              <w:rPr>
                <w:b/>
              </w:rPr>
            </w:pPr>
            <w:r w:rsidRPr="000D76B8">
              <w:rPr>
                <w:b/>
              </w:rPr>
              <w:t>İç Hastalıkları</w:t>
            </w:r>
          </w:p>
        </w:tc>
        <w:tc>
          <w:tcPr>
            <w:tcW w:w="1431" w:type="dxa"/>
            <w:shd w:val="clear" w:color="auto" w:fill="auto"/>
          </w:tcPr>
          <w:p w:rsidR="0014389D" w:rsidRPr="000D76B8" w:rsidRDefault="0014389D" w:rsidP="00656B0C">
            <w:pPr>
              <w:jc w:val="center"/>
              <w:rPr>
                <w:b/>
              </w:rPr>
            </w:pPr>
            <w:r w:rsidRPr="000D76B8">
              <w:rPr>
                <w:b/>
              </w:rPr>
              <w:t>Kardiyoloji</w:t>
            </w:r>
          </w:p>
        </w:tc>
        <w:tc>
          <w:tcPr>
            <w:tcW w:w="1455" w:type="dxa"/>
            <w:shd w:val="clear" w:color="auto" w:fill="auto"/>
          </w:tcPr>
          <w:p w:rsidR="0014389D" w:rsidRPr="000D76B8" w:rsidRDefault="0014389D" w:rsidP="00656B0C">
            <w:pPr>
              <w:jc w:val="center"/>
              <w:rPr>
                <w:b/>
              </w:rPr>
            </w:pPr>
            <w:r w:rsidRPr="000D76B8">
              <w:rPr>
                <w:b/>
              </w:rPr>
              <w:t>Çocuk Sağlığı ve Hastalıkları</w:t>
            </w:r>
          </w:p>
        </w:tc>
        <w:tc>
          <w:tcPr>
            <w:tcW w:w="1480" w:type="dxa"/>
            <w:shd w:val="clear" w:color="auto" w:fill="auto"/>
          </w:tcPr>
          <w:p w:rsidR="0014389D" w:rsidRPr="000D76B8" w:rsidRDefault="0014389D" w:rsidP="00656B0C">
            <w:pPr>
              <w:jc w:val="center"/>
              <w:rPr>
                <w:b/>
              </w:rPr>
            </w:pPr>
            <w:r w:rsidRPr="000D76B8">
              <w:rPr>
                <w:b/>
              </w:rPr>
              <w:t>Göğüs Hastalıkları</w:t>
            </w:r>
          </w:p>
        </w:tc>
      </w:tr>
      <w:tr w:rsidR="0014389D" w:rsidRPr="000D76B8" w:rsidTr="0014389D">
        <w:trPr>
          <w:jc w:val="center"/>
        </w:trPr>
        <w:tc>
          <w:tcPr>
            <w:tcW w:w="1300" w:type="dxa"/>
            <w:shd w:val="clear" w:color="auto" w:fill="auto"/>
          </w:tcPr>
          <w:p w:rsidR="0014389D" w:rsidRPr="000D76B8" w:rsidRDefault="0014389D" w:rsidP="00656B0C">
            <w:pPr>
              <w:rPr>
                <w:b/>
              </w:rPr>
            </w:pPr>
            <w:r w:rsidRPr="000D76B8">
              <w:rPr>
                <w:b/>
              </w:rPr>
              <w:t>0</w:t>
            </w:r>
            <w:r>
              <w:rPr>
                <w:b/>
              </w:rPr>
              <w:t>6</w:t>
            </w:r>
            <w:r w:rsidRPr="000D76B8">
              <w:rPr>
                <w:b/>
              </w:rPr>
              <w:t>.</w:t>
            </w:r>
            <w:r>
              <w:rPr>
                <w:b/>
              </w:rPr>
              <w:t>09</w:t>
            </w:r>
            <w:r w:rsidRPr="000D76B8">
              <w:rPr>
                <w:b/>
              </w:rPr>
              <w:t>.202</w:t>
            </w:r>
            <w:r>
              <w:rPr>
                <w:b/>
              </w:rPr>
              <w:t>1</w:t>
            </w:r>
          </w:p>
          <w:p w:rsidR="0014389D" w:rsidRPr="000D76B8" w:rsidRDefault="0014389D" w:rsidP="00656B0C">
            <w:pPr>
              <w:rPr>
                <w:b/>
              </w:rPr>
            </w:pPr>
            <w:r w:rsidRPr="000D76B8">
              <w:rPr>
                <w:b/>
              </w:rPr>
              <w:t>2</w:t>
            </w:r>
            <w:r>
              <w:rPr>
                <w:b/>
              </w:rPr>
              <w:t>2</w:t>
            </w:r>
            <w:r w:rsidRPr="000D76B8">
              <w:rPr>
                <w:b/>
              </w:rPr>
              <w:t>.1</w:t>
            </w:r>
            <w:r>
              <w:rPr>
                <w:b/>
              </w:rPr>
              <w:t>0</w:t>
            </w:r>
            <w:r w:rsidRPr="000D76B8">
              <w:rPr>
                <w:b/>
              </w:rPr>
              <w:t>.202</w:t>
            </w:r>
            <w:r>
              <w:rPr>
                <w:b/>
              </w:rPr>
              <w:t>1</w:t>
            </w:r>
          </w:p>
        </w:tc>
        <w:tc>
          <w:tcPr>
            <w:tcW w:w="1272" w:type="dxa"/>
            <w:shd w:val="clear" w:color="auto" w:fill="FF0000"/>
          </w:tcPr>
          <w:p w:rsidR="0014389D" w:rsidRPr="000D76B8" w:rsidRDefault="0014389D" w:rsidP="00656B0C">
            <w:pPr>
              <w:jc w:val="center"/>
            </w:pPr>
            <w:r w:rsidRPr="000D76B8">
              <w:t>A</w:t>
            </w:r>
          </w:p>
        </w:tc>
        <w:tc>
          <w:tcPr>
            <w:tcW w:w="1443"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B</w:t>
            </w:r>
          </w:p>
        </w:tc>
        <w:tc>
          <w:tcPr>
            <w:tcW w:w="1656"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C</w:t>
            </w:r>
          </w:p>
        </w:tc>
        <w:tc>
          <w:tcPr>
            <w:tcW w:w="1431" w:type="dxa"/>
            <w:shd w:val="clear" w:color="auto" w:fill="auto"/>
          </w:tcPr>
          <w:p w:rsidR="0014389D" w:rsidRPr="000D76B8" w:rsidRDefault="0014389D" w:rsidP="00656B0C">
            <w:pPr>
              <w:jc w:val="center"/>
            </w:pPr>
            <w:r w:rsidRPr="000D76B8">
              <w:t>-</w:t>
            </w:r>
          </w:p>
        </w:tc>
        <w:tc>
          <w:tcPr>
            <w:tcW w:w="1455" w:type="dxa"/>
            <w:shd w:val="clear" w:color="auto" w:fill="auto"/>
          </w:tcPr>
          <w:p w:rsidR="0014389D" w:rsidRPr="000D76B8" w:rsidRDefault="0014389D" w:rsidP="00656B0C">
            <w:pPr>
              <w:jc w:val="center"/>
            </w:pPr>
            <w:r w:rsidRPr="000D76B8">
              <w:t>D</w:t>
            </w:r>
          </w:p>
        </w:tc>
        <w:tc>
          <w:tcPr>
            <w:tcW w:w="1480" w:type="dxa"/>
            <w:shd w:val="clear" w:color="auto" w:fill="auto"/>
          </w:tcPr>
          <w:p w:rsidR="0014389D" w:rsidRPr="000D76B8" w:rsidRDefault="0014389D" w:rsidP="00656B0C">
            <w:pPr>
              <w:jc w:val="center"/>
            </w:pPr>
            <w:r w:rsidRPr="000D76B8">
              <w:t>-</w:t>
            </w:r>
          </w:p>
        </w:tc>
      </w:tr>
      <w:tr w:rsidR="0014389D" w:rsidRPr="000D76B8" w:rsidTr="0014389D">
        <w:trPr>
          <w:jc w:val="center"/>
        </w:trPr>
        <w:tc>
          <w:tcPr>
            <w:tcW w:w="1300" w:type="dxa"/>
            <w:shd w:val="clear" w:color="auto" w:fill="auto"/>
          </w:tcPr>
          <w:p w:rsidR="0014389D" w:rsidRPr="000D76B8" w:rsidRDefault="0014389D" w:rsidP="00656B0C">
            <w:pPr>
              <w:rPr>
                <w:b/>
              </w:rPr>
            </w:pPr>
            <w:r w:rsidRPr="000D76B8">
              <w:rPr>
                <w:b/>
              </w:rPr>
              <w:t>2</w:t>
            </w:r>
            <w:r>
              <w:rPr>
                <w:b/>
              </w:rPr>
              <w:t>5</w:t>
            </w:r>
            <w:r w:rsidRPr="000D76B8">
              <w:rPr>
                <w:b/>
              </w:rPr>
              <w:t>.1</w:t>
            </w:r>
            <w:r>
              <w:rPr>
                <w:b/>
              </w:rPr>
              <w:t>0</w:t>
            </w:r>
            <w:r w:rsidRPr="000D76B8">
              <w:rPr>
                <w:b/>
              </w:rPr>
              <w:t>.202</w:t>
            </w:r>
            <w:r>
              <w:rPr>
                <w:b/>
              </w:rPr>
              <w:t>1</w:t>
            </w:r>
          </w:p>
          <w:p w:rsidR="0014389D" w:rsidRPr="000D76B8" w:rsidRDefault="0014389D" w:rsidP="00656B0C">
            <w:pPr>
              <w:rPr>
                <w:b/>
              </w:rPr>
            </w:pPr>
            <w:r w:rsidRPr="000D76B8">
              <w:rPr>
                <w:b/>
              </w:rPr>
              <w:t>0</w:t>
            </w:r>
            <w:r>
              <w:rPr>
                <w:b/>
              </w:rPr>
              <w:t>5</w:t>
            </w:r>
            <w:r w:rsidRPr="000D76B8">
              <w:rPr>
                <w:b/>
              </w:rPr>
              <w:t>.1</w:t>
            </w:r>
            <w:r>
              <w:rPr>
                <w:b/>
              </w:rPr>
              <w:t>1</w:t>
            </w:r>
            <w:r w:rsidRPr="000D76B8">
              <w:rPr>
                <w:b/>
              </w:rPr>
              <w:t>.202</w:t>
            </w:r>
            <w:r>
              <w:rPr>
                <w:b/>
              </w:rPr>
              <w:t>1</w:t>
            </w:r>
          </w:p>
        </w:tc>
        <w:tc>
          <w:tcPr>
            <w:tcW w:w="1272"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A</w:t>
            </w:r>
          </w:p>
        </w:tc>
        <w:tc>
          <w:tcPr>
            <w:tcW w:w="1443" w:type="dxa"/>
            <w:shd w:val="clear" w:color="auto" w:fill="auto"/>
          </w:tcPr>
          <w:p w:rsidR="0014389D" w:rsidRPr="000D76B8" w:rsidRDefault="0014389D" w:rsidP="00656B0C">
            <w:pPr>
              <w:jc w:val="center"/>
            </w:pPr>
            <w:r w:rsidRPr="000D76B8">
              <w:t>-</w:t>
            </w:r>
          </w:p>
        </w:tc>
        <w:tc>
          <w:tcPr>
            <w:tcW w:w="1656" w:type="dxa"/>
            <w:shd w:val="clear" w:color="auto" w:fill="auto"/>
          </w:tcPr>
          <w:p w:rsidR="0014389D" w:rsidRPr="000D76B8" w:rsidRDefault="0014389D" w:rsidP="00656B0C">
            <w:pPr>
              <w:jc w:val="center"/>
            </w:pPr>
            <w:r w:rsidRPr="000D76B8">
              <w:t>B</w:t>
            </w:r>
          </w:p>
        </w:tc>
        <w:tc>
          <w:tcPr>
            <w:tcW w:w="1443" w:type="dxa"/>
            <w:shd w:val="clear" w:color="auto" w:fill="auto"/>
          </w:tcPr>
          <w:p w:rsidR="0014389D" w:rsidRPr="000D76B8" w:rsidRDefault="0014389D" w:rsidP="00656B0C">
            <w:pPr>
              <w:jc w:val="center"/>
            </w:pPr>
            <w:r w:rsidRPr="000D76B8">
              <w:t>-</w:t>
            </w:r>
          </w:p>
        </w:tc>
        <w:tc>
          <w:tcPr>
            <w:tcW w:w="1431" w:type="dxa"/>
            <w:shd w:val="clear" w:color="auto" w:fill="FF0000"/>
          </w:tcPr>
          <w:p w:rsidR="0014389D" w:rsidRPr="000D76B8" w:rsidRDefault="0014389D" w:rsidP="00656B0C">
            <w:pPr>
              <w:jc w:val="center"/>
            </w:pPr>
            <w:r w:rsidRPr="000D76B8">
              <w:t>C</w:t>
            </w:r>
          </w:p>
        </w:tc>
        <w:tc>
          <w:tcPr>
            <w:tcW w:w="1455" w:type="dxa"/>
            <w:shd w:val="clear" w:color="auto" w:fill="auto"/>
          </w:tcPr>
          <w:p w:rsidR="0014389D" w:rsidRPr="000D76B8" w:rsidRDefault="0014389D" w:rsidP="00656B0C">
            <w:pPr>
              <w:jc w:val="center"/>
            </w:pPr>
            <w:r w:rsidRPr="000D76B8">
              <w:t>-</w:t>
            </w:r>
          </w:p>
        </w:tc>
        <w:tc>
          <w:tcPr>
            <w:tcW w:w="1480" w:type="dxa"/>
            <w:shd w:val="clear" w:color="auto" w:fill="auto"/>
          </w:tcPr>
          <w:p w:rsidR="0014389D" w:rsidRPr="000D76B8" w:rsidRDefault="0014389D" w:rsidP="00656B0C">
            <w:pPr>
              <w:jc w:val="center"/>
            </w:pPr>
            <w:r w:rsidRPr="000D76B8">
              <w:t>D</w:t>
            </w:r>
          </w:p>
        </w:tc>
      </w:tr>
      <w:tr w:rsidR="0014389D" w:rsidRPr="000D76B8" w:rsidTr="0014389D">
        <w:trPr>
          <w:jc w:val="center"/>
        </w:trPr>
        <w:tc>
          <w:tcPr>
            <w:tcW w:w="1300" w:type="dxa"/>
            <w:shd w:val="clear" w:color="auto" w:fill="auto"/>
          </w:tcPr>
          <w:p w:rsidR="0014389D" w:rsidRPr="000D76B8" w:rsidRDefault="0014389D" w:rsidP="00656B0C">
            <w:pPr>
              <w:rPr>
                <w:b/>
              </w:rPr>
            </w:pPr>
            <w:r>
              <w:rPr>
                <w:b/>
              </w:rPr>
              <w:t>08</w:t>
            </w:r>
            <w:r w:rsidRPr="000D76B8">
              <w:rPr>
                <w:b/>
              </w:rPr>
              <w:t>.1</w:t>
            </w:r>
            <w:r>
              <w:rPr>
                <w:b/>
              </w:rPr>
              <w:t>1</w:t>
            </w:r>
            <w:r w:rsidRPr="000D76B8">
              <w:rPr>
                <w:b/>
              </w:rPr>
              <w:t>.202</w:t>
            </w:r>
            <w:r>
              <w:rPr>
                <w:b/>
              </w:rPr>
              <w:t>1</w:t>
            </w:r>
          </w:p>
          <w:p w:rsidR="0014389D" w:rsidRPr="000D76B8" w:rsidRDefault="0014389D" w:rsidP="00656B0C">
            <w:pPr>
              <w:ind w:left="-663"/>
              <w:rPr>
                <w:b/>
              </w:rPr>
            </w:pPr>
            <w:r w:rsidRPr="000D76B8">
              <w:rPr>
                <w:b/>
              </w:rPr>
              <w:t>16.</w:t>
            </w:r>
            <w:proofErr w:type="gramStart"/>
            <w:r w:rsidRPr="000D76B8">
              <w:rPr>
                <w:b/>
              </w:rPr>
              <w:t xml:space="preserve">11 </w:t>
            </w:r>
            <w:r>
              <w:rPr>
                <w:b/>
              </w:rPr>
              <w:t xml:space="preserve"> </w:t>
            </w:r>
            <w:r w:rsidRPr="000D76B8">
              <w:rPr>
                <w:b/>
              </w:rPr>
              <w:t>2</w:t>
            </w:r>
            <w:r>
              <w:rPr>
                <w:b/>
              </w:rPr>
              <w:t>4</w:t>
            </w:r>
            <w:proofErr w:type="gramEnd"/>
            <w:r w:rsidRPr="000D76B8">
              <w:rPr>
                <w:b/>
              </w:rPr>
              <w:t>.</w:t>
            </w:r>
            <w:r>
              <w:rPr>
                <w:b/>
              </w:rPr>
              <w:t>12</w:t>
            </w:r>
            <w:r w:rsidRPr="000D76B8">
              <w:rPr>
                <w:b/>
              </w:rPr>
              <w:t>.202</w:t>
            </w:r>
            <w:r>
              <w:rPr>
                <w:b/>
              </w:rPr>
              <w:t>1</w:t>
            </w:r>
          </w:p>
        </w:tc>
        <w:tc>
          <w:tcPr>
            <w:tcW w:w="1272" w:type="dxa"/>
            <w:shd w:val="clear" w:color="auto" w:fill="auto"/>
          </w:tcPr>
          <w:p w:rsidR="0014389D" w:rsidRPr="000D76B8" w:rsidRDefault="0014389D" w:rsidP="00656B0C">
            <w:pPr>
              <w:jc w:val="center"/>
            </w:pPr>
            <w:r w:rsidRPr="000D76B8">
              <w:t>B</w:t>
            </w:r>
          </w:p>
        </w:tc>
        <w:tc>
          <w:tcPr>
            <w:tcW w:w="1443"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A</w:t>
            </w:r>
          </w:p>
        </w:tc>
        <w:tc>
          <w:tcPr>
            <w:tcW w:w="1656"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D</w:t>
            </w:r>
          </w:p>
        </w:tc>
        <w:tc>
          <w:tcPr>
            <w:tcW w:w="1431" w:type="dxa"/>
            <w:shd w:val="clear" w:color="auto" w:fill="auto"/>
          </w:tcPr>
          <w:p w:rsidR="0014389D" w:rsidRPr="000D76B8" w:rsidRDefault="0014389D" w:rsidP="00656B0C">
            <w:pPr>
              <w:jc w:val="center"/>
            </w:pPr>
            <w:r w:rsidRPr="000D76B8">
              <w:t>-</w:t>
            </w:r>
          </w:p>
        </w:tc>
        <w:tc>
          <w:tcPr>
            <w:tcW w:w="1455" w:type="dxa"/>
            <w:shd w:val="clear" w:color="auto" w:fill="FF0000"/>
          </w:tcPr>
          <w:p w:rsidR="0014389D" w:rsidRPr="000D76B8" w:rsidRDefault="0014389D" w:rsidP="00656B0C">
            <w:pPr>
              <w:jc w:val="center"/>
            </w:pPr>
            <w:r w:rsidRPr="000D76B8">
              <w:t>C</w:t>
            </w:r>
          </w:p>
        </w:tc>
        <w:tc>
          <w:tcPr>
            <w:tcW w:w="1480" w:type="dxa"/>
            <w:shd w:val="clear" w:color="auto" w:fill="auto"/>
          </w:tcPr>
          <w:p w:rsidR="0014389D" w:rsidRPr="000D76B8" w:rsidRDefault="0014389D" w:rsidP="00656B0C">
            <w:pPr>
              <w:jc w:val="center"/>
            </w:pPr>
            <w:r w:rsidRPr="000D76B8">
              <w:t>-</w:t>
            </w:r>
          </w:p>
        </w:tc>
      </w:tr>
      <w:tr w:rsidR="0014389D" w:rsidRPr="000D76B8" w:rsidTr="0014389D">
        <w:trPr>
          <w:jc w:val="center"/>
        </w:trPr>
        <w:tc>
          <w:tcPr>
            <w:tcW w:w="1300" w:type="dxa"/>
            <w:shd w:val="clear" w:color="auto" w:fill="auto"/>
          </w:tcPr>
          <w:p w:rsidR="0014389D" w:rsidRPr="000D76B8" w:rsidRDefault="0014389D" w:rsidP="00656B0C">
            <w:pPr>
              <w:rPr>
                <w:b/>
              </w:rPr>
            </w:pPr>
            <w:r>
              <w:rPr>
                <w:b/>
              </w:rPr>
              <w:t>27</w:t>
            </w:r>
            <w:r w:rsidRPr="000D76B8">
              <w:rPr>
                <w:b/>
              </w:rPr>
              <w:t>.</w:t>
            </w:r>
            <w:r>
              <w:rPr>
                <w:b/>
              </w:rPr>
              <w:t>12</w:t>
            </w:r>
            <w:r w:rsidRPr="000D76B8">
              <w:rPr>
                <w:b/>
              </w:rPr>
              <w:t>.2021</w:t>
            </w:r>
          </w:p>
          <w:p w:rsidR="0014389D" w:rsidRPr="000D76B8" w:rsidRDefault="0014389D" w:rsidP="00656B0C">
            <w:pPr>
              <w:rPr>
                <w:b/>
              </w:rPr>
            </w:pPr>
            <w:r w:rsidRPr="000D76B8">
              <w:rPr>
                <w:b/>
              </w:rPr>
              <w:t>0</w:t>
            </w:r>
            <w:r>
              <w:rPr>
                <w:b/>
              </w:rPr>
              <w:t>7</w:t>
            </w:r>
            <w:r w:rsidRPr="000D76B8">
              <w:rPr>
                <w:b/>
              </w:rPr>
              <w:t>.0</w:t>
            </w:r>
            <w:r>
              <w:rPr>
                <w:b/>
              </w:rPr>
              <w:t>1</w:t>
            </w:r>
            <w:r w:rsidRPr="000D76B8">
              <w:rPr>
                <w:b/>
              </w:rPr>
              <w:t>.202</w:t>
            </w:r>
            <w:r>
              <w:rPr>
                <w:b/>
              </w:rPr>
              <w:t>2</w:t>
            </w:r>
          </w:p>
        </w:tc>
        <w:tc>
          <w:tcPr>
            <w:tcW w:w="1272"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B</w:t>
            </w:r>
          </w:p>
        </w:tc>
        <w:tc>
          <w:tcPr>
            <w:tcW w:w="1443" w:type="dxa"/>
            <w:shd w:val="clear" w:color="auto" w:fill="auto"/>
          </w:tcPr>
          <w:p w:rsidR="0014389D" w:rsidRPr="000D76B8" w:rsidRDefault="0014389D" w:rsidP="00656B0C">
            <w:pPr>
              <w:jc w:val="center"/>
            </w:pPr>
            <w:r w:rsidRPr="000D76B8">
              <w:t>-</w:t>
            </w:r>
          </w:p>
        </w:tc>
        <w:tc>
          <w:tcPr>
            <w:tcW w:w="1656" w:type="dxa"/>
            <w:shd w:val="clear" w:color="auto" w:fill="FF0000"/>
          </w:tcPr>
          <w:p w:rsidR="0014389D" w:rsidRPr="000D76B8" w:rsidRDefault="0014389D" w:rsidP="00656B0C">
            <w:pPr>
              <w:jc w:val="center"/>
            </w:pPr>
            <w:r w:rsidRPr="000D76B8">
              <w:t>A</w:t>
            </w:r>
          </w:p>
        </w:tc>
        <w:tc>
          <w:tcPr>
            <w:tcW w:w="1443" w:type="dxa"/>
            <w:shd w:val="clear" w:color="auto" w:fill="auto"/>
          </w:tcPr>
          <w:p w:rsidR="0014389D" w:rsidRPr="000D76B8" w:rsidRDefault="0014389D" w:rsidP="00656B0C">
            <w:pPr>
              <w:jc w:val="center"/>
            </w:pPr>
            <w:r w:rsidRPr="000D76B8">
              <w:t>-</w:t>
            </w:r>
          </w:p>
        </w:tc>
        <w:tc>
          <w:tcPr>
            <w:tcW w:w="1431" w:type="dxa"/>
            <w:shd w:val="clear" w:color="auto" w:fill="auto"/>
          </w:tcPr>
          <w:p w:rsidR="0014389D" w:rsidRPr="000D76B8" w:rsidRDefault="0014389D" w:rsidP="00656B0C">
            <w:pPr>
              <w:jc w:val="center"/>
            </w:pPr>
            <w:r w:rsidRPr="000D76B8">
              <w:t>D</w:t>
            </w:r>
          </w:p>
        </w:tc>
        <w:tc>
          <w:tcPr>
            <w:tcW w:w="1455" w:type="dxa"/>
            <w:shd w:val="clear" w:color="auto" w:fill="auto"/>
          </w:tcPr>
          <w:p w:rsidR="0014389D" w:rsidRPr="000D76B8" w:rsidRDefault="0014389D" w:rsidP="00656B0C">
            <w:pPr>
              <w:jc w:val="center"/>
            </w:pPr>
            <w:r w:rsidRPr="000D76B8">
              <w:t>-</w:t>
            </w:r>
          </w:p>
        </w:tc>
        <w:tc>
          <w:tcPr>
            <w:tcW w:w="1480" w:type="dxa"/>
            <w:shd w:val="clear" w:color="auto" w:fill="FF0000"/>
          </w:tcPr>
          <w:p w:rsidR="0014389D" w:rsidRPr="000D76B8" w:rsidRDefault="0014389D" w:rsidP="00656B0C">
            <w:pPr>
              <w:jc w:val="center"/>
            </w:pPr>
            <w:r w:rsidRPr="000D76B8">
              <w:t>C</w:t>
            </w:r>
          </w:p>
        </w:tc>
      </w:tr>
      <w:tr w:rsidR="0014389D" w:rsidRPr="000D76B8" w:rsidTr="0014389D">
        <w:trPr>
          <w:gridAfter w:val="8"/>
          <w:wAfter w:w="11623" w:type="dxa"/>
          <w:jc w:val="center"/>
        </w:trPr>
        <w:tc>
          <w:tcPr>
            <w:tcW w:w="1300" w:type="dxa"/>
            <w:shd w:val="clear" w:color="auto" w:fill="auto"/>
          </w:tcPr>
          <w:p w:rsidR="0014389D" w:rsidRPr="000D76B8" w:rsidRDefault="0014389D" w:rsidP="00656B0C">
            <w:pPr>
              <w:rPr>
                <w:b/>
              </w:rPr>
            </w:pPr>
          </w:p>
        </w:tc>
      </w:tr>
      <w:tr w:rsidR="0014389D" w:rsidRPr="000D76B8" w:rsidTr="0014389D">
        <w:trPr>
          <w:jc w:val="center"/>
        </w:trPr>
        <w:tc>
          <w:tcPr>
            <w:tcW w:w="1300" w:type="dxa"/>
            <w:shd w:val="clear" w:color="auto" w:fill="auto"/>
          </w:tcPr>
          <w:p w:rsidR="0014389D" w:rsidRPr="000D76B8" w:rsidRDefault="0014389D" w:rsidP="00656B0C">
            <w:pPr>
              <w:rPr>
                <w:b/>
              </w:rPr>
            </w:pPr>
            <w:r w:rsidRPr="000D76B8">
              <w:rPr>
                <w:b/>
              </w:rPr>
              <w:t>2</w:t>
            </w:r>
            <w:r>
              <w:rPr>
                <w:b/>
              </w:rPr>
              <w:t>4</w:t>
            </w:r>
            <w:r w:rsidRPr="000D76B8">
              <w:rPr>
                <w:b/>
              </w:rPr>
              <w:t>.0</w:t>
            </w:r>
            <w:r>
              <w:rPr>
                <w:b/>
              </w:rPr>
              <w:t>1</w:t>
            </w:r>
            <w:r w:rsidRPr="000D76B8">
              <w:rPr>
                <w:b/>
              </w:rPr>
              <w:t>.202</w:t>
            </w:r>
            <w:r>
              <w:rPr>
                <w:b/>
              </w:rPr>
              <w:t>2</w:t>
            </w:r>
          </w:p>
          <w:p w:rsidR="0014389D" w:rsidRPr="000D76B8" w:rsidRDefault="0014389D" w:rsidP="00656B0C">
            <w:pPr>
              <w:rPr>
                <w:b/>
              </w:rPr>
            </w:pPr>
            <w:r>
              <w:rPr>
                <w:b/>
              </w:rPr>
              <w:t>11</w:t>
            </w:r>
            <w:r w:rsidRPr="000D76B8">
              <w:rPr>
                <w:b/>
              </w:rPr>
              <w:t>.0</w:t>
            </w:r>
            <w:r>
              <w:rPr>
                <w:b/>
              </w:rPr>
              <w:t>3</w:t>
            </w:r>
            <w:r w:rsidRPr="000D76B8">
              <w:rPr>
                <w:b/>
              </w:rPr>
              <w:t>.202</w:t>
            </w:r>
            <w:r>
              <w:rPr>
                <w:b/>
              </w:rPr>
              <w:t>2</w:t>
            </w:r>
          </w:p>
        </w:tc>
        <w:tc>
          <w:tcPr>
            <w:tcW w:w="1272" w:type="dxa"/>
            <w:shd w:val="clear" w:color="auto" w:fill="FF0000"/>
          </w:tcPr>
          <w:p w:rsidR="0014389D" w:rsidRPr="000D76B8" w:rsidRDefault="0014389D" w:rsidP="00656B0C">
            <w:pPr>
              <w:jc w:val="center"/>
            </w:pPr>
            <w:r w:rsidRPr="000D76B8">
              <w:t>C</w:t>
            </w:r>
          </w:p>
        </w:tc>
        <w:tc>
          <w:tcPr>
            <w:tcW w:w="1443"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D</w:t>
            </w:r>
          </w:p>
        </w:tc>
        <w:tc>
          <w:tcPr>
            <w:tcW w:w="1656"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A</w:t>
            </w:r>
          </w:p>
        </w:tc>
        <w:tc>
          <w:tcPr>
            <w:tcW w:w="1431" w:type="dxa"/>
            <w:shd w:val="clear" w:color="auto" w:fill="auto"/>
          </w:tcPr>
          <w:p w:rsidR="0014389D" w:rsidRPr="000D76B8" w:rsidRDefault="0014389D" w:rsidP="00656B0C">
            <w:pPr>
              <w:jc w:val="center"/>
            </w:pPr>
            <w:r w:rsidRPr="000D76B8">
              <w:t>-</w:t>
            </w:r>
          </w:p>
        </w:tc>
        <w:tc>
          <w:tcPr>
            <w:tcW w:w="1455" w:type="dxa"/>
            <w:shd w:val="clear" w:color="auto" w:fill="auto"/>
          </w:tcPr>
          <w:p w:rsidR="0014389D" w:rsidRPr="000D76B8" w:rsidRDefault="0014389D" w:rsidP="00656B0C">
            <w:pPr>
              <w:jc w:val="center"/>
            </w:pPr>
            <w:r w:rsidRPr="000D76B8">
              <w:t>B</w:t>
            </w:r>
          </w:p>
        </w:tc>
        <w:tc>
          <w:tcPr>
            <w:tcW w:w="1480" w:type="dxa"/>
            <w:shd w:val="clear" w:color="auto" w:fill="auto"/>
          </w:tcPr>
          <w:p w:rsidR="0014389D" w:rsidRPr="000D76B8" w:rsidRDefault="0014389D" w:rsidP="00656B0C">
            <w:pPr>
              <w:jc w:val="center"/>
            </w:pPr>
            <w:r w:rsidRPr="000D76B8">
              <w:t>-</w:t>
            </w:r>
          </w:p>
        </w:tc>
      </w:tr>
      <w:tr w:rsidR="0014389D" w:rsidRPr="000D76B8" w:rsidTr="0014389D">
        <w:trPr>
          <w:jc w:val="center"/>
        </w:trPr>
        <w:tc>
          <w:tcPr>
            <w:tcW w:w="1300" w:type="dxa"/>
            <w:shd w:val="clear" w:color="auto" w:fill="auto"/>
          </w:tcPr>
          <w:p w:rsidR="0014389D" w:rsidRPr="000D76B8" w:rsidRDefault="0014389D" w:rsidP="00656B0C">
            <w:pPr>
              <w:rPr>
                <w:b/>
              </w:rPr>
            </w:pPr>
            <w:r>
              <w:rPr>
                <w:b/>
              </w:rPr>
              <w:t>14</w:t>
            </w:r>
            <w:r w:rsidRPr="000D76B8">
              <w:rPr>
                <w:b/>
              </w:rPr>
              <w:t>.0</w:t>
            </w:r>
            <w:r>
              <w:rPr>
                <w:b/>
              </w:rPr>
              <w:t>3</w:t>
            </w:r>
            <w:r w:rsidRPr="000D76B8">
              <w:rPr>
                <w:b/>
              </w:rPr>
              <w:t>.202</w:t>
            </w:r>
            <w:r>
              <w:rPr>
                <w:b/>
              </w:rPr>
              <w:t>2</w:t>
            </w:r>
          </w:p>
          <w:p w:rsidR="0014389D" w:rsidRPr="000D76B8" w:rsidRDefault="0014389D" w:rsidP="00656B0C">
            <w:pPr>
              <w:rPr>
                <w:b/>
              </w:rPr>
            </w:pPr>
            <w:r>
              <w:rPr>
                <w:b/>
              </w:rPr>
              <w:t>25</w:t>
            </w:r>
            <w:r w:rsidRPr="000D76B8">
              <w:rPr>
                <w:b/>
              </w:rPr>
              <w:t>.0</w:t>
            </w:r>
            <w:r>
              <w:rPr>
                <w:b/>
              </w:rPr>
              <w:t>3.</w:t>
            </w:r>
            <w:r w:rsidRPr="000D76B8">
              <w:rPr>
                <w:b/>
              </w:rPr>
              <w:t>202</w:t>
            </w:r>
            <w:r>
              <w:rPr>
                <w:b/>
              </w:rPr>
              <w:t>2</w:t>
            </w:r>
          </w:p>
        </w:tc>
        <w:tc>
          <w:tcPr>
            <w:tcW w:w="1272"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C</w:t>
            </w:r>
          </w:p>
        </w:tc>
        <w:tc>
          <w:tcPr>
            <w:tcW w:w="1443" w:type="dxa"/>
            <w:shd w:val="clear" w:color="auto" w:fill="auto"/>
          </w:tcPr>
          <w:p w:rsidR="0014389D" w:rsidRPr="000D76B8" w:rsidRDefault="0014389D" w:rsidP="00656B0C">
            <w:pPr>
              <w:jc w:val="center"/>
            </w:pPr>
            <w:r w:rsidRPr="000D76B8">
              <w:t>-</w:t>
            </w:r>
          </w:p>
        </w:tc>
        <w:tc>
          <w:tcPr>
            <w:tcW w:w="1656" w:type="dxa"/>
            <w:shd w:val="clear" w:color="auto" w:fill="auto"/>
          </w:tcPr>
          <w:p w:rsidR="0014389D" w:rsidRPr="000D76B8" w:rsidRDefault="0014389D" w:rsidP="00656B0C">
            <w:pPr>
              <w:jc w:val="center"/>
            </w:pPr>
            <w:r w:rsidRPr="000D76B8">
              <w:t>D</w:t>
            </w:r>
          </w:p>
        </w:tc>
        <w:tc>
          <w:tcPr>
            <w:tcW w:w="1443" w:type="dxa"/>
            <w:shd w:val="clear" w:color="auto" w:fill="auto"/>
          </w:tcPr>
          <w:p w:rsidR="0014389D" w:rsidRPr="000D76B8" w:rsidRDefault="0014389D" w:rsidP="00656B0C">
            <w:pPr>
              <w:jc w:val="center"/>
            </w:pPr>
            <w:r w:rsidRPr="000D76B8">
              <w:t>-</w:t>
            </w:r>
          </w:p>
        </w:tc>
        <w:tc>
          <w:tcPr>
            <w:tcW w:w="1431" w:type="dxa"/>
            <w:shd w:val="clear" w:color="auto" w:fill="FF0000"/>
          </w:tcPr>
          <w:p w:rsidR="0014389D" w:rsidRPr="000D76B8" w:rsidRDefault="0014389D" w:rsidP="00656B0C">
            <w:pPr>
              <w:jc w:val="center"/>
            </w:pPr>
            <w:r w:rsidRPr="000D76B8">
              <w:t>A</w:t>
            </w:r>
          </w:p>
        </w:tc>
        <w:tc>
          <w:tcPr>
            <w:tcW w:w="1455" w:type="dxa"/>
            <w:shd w:val="clear" w:color="auto" w:fill="auto"/>
          </w:tcPr>
          <w:p w:rsidR="0014389D" w:rsidRPr="000D76B8" w:rsidRDefault="0014389D" w:rsidP="00656B0C">
            <w:pPr>
              <w:jc w:val="center"/>
            </w:pPr>
            <w:r w:rsidRPr="000D76B8">
              <w:t>-</w:t>
            </w:r>
          </w:p>
        </w:tc>
        <w:tc>
          <w:tcPr>
            <w:tcW w:w="1480" w:type="dxa"/>
            <w:shd w:val="clear" w:color="auto" w:fill="auto"/>
          </w:tcPr>
          <w:p w:rsidR="0014389D" w:rsidRPr="000D76B8" w:rsidRDefault="0014389D" w:rsidP="00656B0C">
            <w:pPr>
              <w:jc w:val="center"/>
            </w:pPr>
            <w:r w:rsidRPr="000D76B8">
              <w:t>B</w:t>
            </w:r>
          </w:p>
        </w:tc>
      </w:tr>
      <w:tr w:rsidR="0014389D" w:rsidRPr="000D76B8" w:rsidTr="0014389D">
        <w:trPr>
          <w:jc w:val="center"/>
        </w:trPr>
        <w:tc>
          <w:tcPr>
            <w:tcW w:w="1300" w:type="dxa"/>
            <w:shd w:val="clear" w:color="auto" w:fill="auto"/>
          </w:tcPr>
          <w:p w:rsidR="0014389D" w:rsidRPr="000D76B8" w:rsidRDefault="0014389D" w:rsidP="00656B0C">
            <w:pPr>
              <w:rPr>
                <w:b/>
              </w:rPr>
            </w:pPr>
            <w:r>
              <w:rPr>
                <w:b/>
              </w:rPr>
              <w:t>28</w:t>
            </w:r>
            <w:r w:rsidRPr="000D76B8">
              <w:rPr>
                <w:b/>
              </w:rPr>
              <w:t>.0</w:t>
            </w:r>
            <w:r>
              <w:rPr>
                <w:b/>
              </w:rPr>
              <w:t>3</w:t>
            </w:r>
            <w:r w:rsidRPr="000D76B8">
              <w:rPr>
                <w:b/>
              </w:rPr>
              <w:t>.202</w:t>
            </w:r>
            <w:r>
              <w:rPr>
                <w:b/>
              </w:rPr>
              <w:t>2</w:t>
            </w:r>
          </w:p>
          <w:p w:rsidR="0014389D" w:rsidRPr="000D76B8" w:rsidRDefault="0014389D" w:rsidP="00656B0C">
            <w:pPr>
              <w:rPr>
                <w:b/>
              </w:rPr>
            </w:pPr>
            <w:r>
              <w:rPr>
                <w:b/>
              </w:rPr>
              <w:t>20</w:t>
            </w:r>
            <w:r w:rsidRPr="000D76B8">
              <w:rPr>
                <w:b/>
              </w:rPr>
              <w:t>.0</w:t>
            </w:r>
            <w:r>
              <w:rPr>
                <w:b/>
              </w:rPr>
              <w:t>5</w:t>
            </w:r>
            <w:r w:rsidRPr="000D76B8">
              <w:rPr>
                <w:b/>
              </w:rPr>
              <w:t>.202</w:t>
            </w:r>
            <w:r>
              <w:rPr>
                <w:b/>
              </w:rPr>
              <w:t>2</w:t>
            </w:r>
          </w:p>
        </w:tc>
        <w:tc>
          <w:tcPr>
            <w:tcW w:w="1272" w:type="dxa"/>
            <w:shd w:val="clear" w:color="auto" w:fill="auto"/>
          </w:tcPr>
          <w:p w:rsidR="0014389D" w:rsidRPr="000D76B8" w:rsidRDefault="0014389D" w:rsidP="00656B0C">
            <w:pPr>
              <w:jc w:val="center"/>
            </w:pPr>
            <w:r w:rsidRPr="000D76B8">
              <w:t>D</w:t>
            </w:r>
          </w:p>
        </w:tc>
        <w:tc>
          <w:tcPr>
            <w:tcW w:w="1443" w:type="dxa"/>
            <w:shd w:val="clear" w:color="auto" w:fill="auto"/>
          </w:tcPr>
          <w:p w:rsidR="0014389D" w:rsidRPr="000D76B8" w:rsidRDefault="0014389D" w:rsidP="00656B0C">
            <w:pPr>
              <w:jc w:val="center"/>
            </w:pPr>
            <w:r w:rsidRPr="000D76B8">
              <w:t>-</w:t>
            </w:r>
          </w:p>
        </w:tc>
        <w:tc>
          <w:tcPr>
            <w:tcW w:w="1443" w:type="dxa"/>
            <w:shd w:val="clear" w:color="auto" w:fill="FF0000"/>
          </w:tcPr>
          <w:p w:rsidR="0014389D" w:rsidRPr="000D76B8" w:rsidRDefault="0014389D" w:rsidP="00656B0C">
            <w:pPr>
              <w:jc w:val="center"/>
            </w:pPr>
            <w:r w:rsidRPr="000D76B8">
              <w:t>C</w:t>
            </w:r>
          </w:p>
        </w:tc>
        <w:tc>
          <w:tcPr>
            <w:tcW w:w="1656"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B</w:t>
            </w:r>
          </w:p>
        </w:tc>
        <w:tc>
          <w:tcPr>
            <w:tcW w:w="1431" w:type="dxa"/>
            <w:shd w:val="clear" w:color="auto" w:fill="auto"/>
          </w:tcPr>
          <w:p w:rsidR="0014389D" w:rsidRPr="000D76B8" w:rsidRDefault="0014389D" w:rsidP="00656B0C">
            <w:pPr>
              <w:jc w:val="center"/>
            </w:pPr>
            <w:r w:rsidRPr="000D76B8">
              <w:t>-</w:t>
            </w:r>
          </w:p>
        </w:tc>
        <w:tc>
          <w:tcPr>
            <w:tcW w:w="1455" w:type="dxa"/>
            <w:shd w:val="clear" w:color="auto" w:fill="FF0000"/>
          </w:tcPr>
          <w:p w:rsidR="0014389D" w:rsidRPr="000D76B8" w:rsidRDefault="0014389D" w:rsidP="00656B0C">
            <w:pPr>
              <w:jc w:val="center"/>
            </w:pPr>
            <w:r w:rsidRPr="000D76B8">
              <w:t>A</w:t>
            </w:r>
          </w:p>
        </w:tc>
        <w:tc>
          <w:tcPr>
            <w:tcW w:w="1480" w:type="dxa"/>
            <w:shd w:val="clear" w:color="auto" w:fill="auto"/>
          </w:tcPr>
          <w:p w:rsidR="0014389D" w:rsidRPr="000D76B8" w:rsidRDefault="0014389D" w:rsidP="00656B0C">
            <w:pPr>
              <w:jc w:val="center"/>
            </w:pPr>
            <w:r w:rsidRPr="000D76B8">
              <w:t>-</w:t>
            </w:r>
          </w:p>
        </w:tc>
      </w:tr>
      <w:tr w:rsidR="0014389D" w:rsidRPr="000D76B8" w:rsidTr="0014389D">
        <w:trPr>
          <w:jc w:val="center"/>
        </w:trPr>
        <w:tc>
          <w:tcPr>
            <w:tcW w:w="1300" w:type="dxa"/>
            <w:shd w:val="clear" w:color="auto" w:fill="auto"/>
          </w:tcPr>
          <w:p w:rsidR="0014389D" w:rsidRPr="000D76B8" w:rsidRDefault="0014389D" w:rsidP="00656B0C">
            <w:pPr>
              <w:rPr>
                <w:b/>
              </w:rPr>
            </w:pPr>
            <w:r>
              <w:rPr>
                <w:b/>
              </w:rPr>
              <w:t>23</w:t>
            </w:r>
            <w:r w:rsidRPr="000D76B8">
              <w:rPr>
                <w:b/>
              </w:rPr>
              <w:t>.0</w:t>
            </w:r>
            <w:r>
              <w:rPr>
                <w:b/>
              </w:rPr>
              <w:t>5</w:t>
            </w:r>
            <w:r w:rsidRPr="000D76B8">
              <w:rPr>
                <w:b/>
              </w:rPr>
              <w:t>.202</w:t>
            </w:r>
            <w:r>
              <w:rPr>
                <w:b/>
              </w:rPr>
              <w:t>2</w:t>
            </w:r>
          </w:p>
          <w:p w:rsidR="0014389D" w:rsidRPr="000D76B8" w:rsidRDefault="0014389D" w:rsidP="00656B0C">
            <w:pPr>
              <w:rPr>
                <w:b/>
              </w:rPr>
            </w:pPr>
            <w:r>
              <w:rPr>
                <w:b/>
              </w:rPr>
              <w:t>03</w:t>
            </w:r>
            <w:r w:rsidRPr="000D76B8">
              <w:rPr>
                <w:b/>
              </w:rPr>
              <w:t>.06.202</w:t>
            </w:r>
            <w:r>
              <w:rPr>
                <w:b/>
              </w:rPr>
              <w:t>2</w:t>
            </w:r>
          </w:p>
        </w:tc>
        <w:tc>
          <w:tcPr>
            <w:tcW w:w="1272" w:type="dxa"/>
            <w:shd w:val="clear" w:color="auto" w:fill="auto"/>
          </w:tcPr>
          <w:p w:rsidR="0014389D" w:rsidRPr="000D76B8" w:rsidRDefault="0014389D" w:rsidP="00656B0C">
            <w:pPr>
              <w:jc w:val="center"/>
            </w:pPr>
            <w:r w:rsidRPr="000D76B8">
              <w:t>-</w:t>
            </w:r>
          </w:p>
        </w:tc>
        <w:tc>
          <w:tcPr>
            <w:tcW w:w="1443" w:type="dxa"/>
            <w:shd w:val="clear" w:color="auto" w:fill="auto"/>
          </w:tcPr>
          <w:p w:rsidR="0014389D" w:rsidRPr="000D76B8" w:rsidRDefault="0014389D" w:rsidP="00656B0C">
            <w:pPr>
              <w:jc w:val="center"/>
            </w:pPr>
            <w:r w:rsidRPr="000D76B8">
              <w:t>D</w:t>
            </w:r>
          </w:p>
        </w:tc>
        <w:tc>
          <w:tcPr>
            <w:tcW w:w="1443" w:type="dxa"/>
            <w:shd w:val="clear" w:color="auto" w:fill="auto"/>
          </w:tcPr>
          <w:p w:rsidR="0014389D" w:rsidRPr="000D76B8" w:rsidRDefault="0014389D" w:rsidP="00656B0C">
            <w:pPr>
              <w:jc w:val="center"/>
            </w:pPr>
            <w:r w:rsidRPr="000D76B8">
              <w:t>-</w:t>
            </w:r>
          </w:p>
        </w:tc>
        <w:tc>
          <w:tcPr>
            <w:tcW w:w="1656" w:type="dxa"/>
            <w:shd w:val="clear" w:color="auto" w:fill="FF0000"/>
          </w:tcPr>
          <w:p w:rsidR="0014389D" w:rsidRPr="000D76B8" w:rsidRDefault="0014389D" w:rsidP="00656B0C">
            <w:pPr>
              <w:jc w:val="center"/>
            </w:pPr>
            <w:r w:rsidRPr="000D76B8">
              <w:t>C</w:t>
            </w:r>
          </w:p>
        </w:tc>
        <w:tc>
          <w:tcPr>
            <w:tcW w:w="1443" w:type="dxa"/>
            <w:shd w:val="clear" w:color="auto" w:fill="auto"/>
          </w:tcPr>
          <w:p w:rsidR="0014389D" w:rsidRPr="000D76B8" w:rsidRDefault="0014389D" w:rsidP="00656B0C">
            <w:pPr>
              <w:jc w:val="center"/>
            </w:pPr>
            <w:r w:rsidRPr="000D76B8">
              <w:t>-</w:t>
            </w:r>
          </w:p>
        </w:tc>
        <w:tc>
          <w:tcPr>
            <w:tcW w:w="1431" w:type="dxa"/>
            <w:shd w:val="clear" w:color="auto" w:fill="auto"/>
          </w:tcPr>
          <w:p w:rsidR="0014389D" w:rsidRPr="000D76B8" w:rsidRDefault="0014389D" w:rsidP="00656B0C">
            <w:pPr>
              <w:jc w:val="center"/>
            </w:pPr>
            <w:r w:rsidRPr="000D76B8">
              <w:t>B</w:t>
            </w:r>
          </w:p>
        </w:tc>
        <w:tc>
          <w:tcPr>
            <w:tcW w:w="1455" w:type="dxa"/>
            <w:shd w:val="clear" w:color="auto" w:fill="auto"/>
          </w:tcPr>
          <w:p w:rsidR="0014389D" w:rsidRPr="000D76B8" w:rsidRDefault="0014389D" w:rsidP="00656B0C">
            <w:pPr>
              <w:jc w:val="center"/>
            </w:pPr>
            <w:r w:rsidRPr="000D76B8">
              <w:t>-</w:t>
            </w:r>
          </w:p>
        </w:tc>
        <w:tc>
          <w:tcPr>
            <w:tcW w:w="1480" w:type="dxa"/>
            <w:shd w:val="clear" w:color="auto" w:fill="FF0000"/>
          </w:tcPr>
          <w:p w:rsidR="0014389D" w:rsidRPr="000D76B8" w:rsidRDefault="0014389D" w:rsidP="00656B0C">
            <w:pPr>
              <w:jc w:val="center"/>
            </w:pPr>
            <w:r w:rsidRPr="000D76B8">
              <w:t>A</w:t>
            </w:r>
          </w:p>
        </w:tc>
      </w:tr>
    </w:tbl>
    <w:p w:rsidR="0014389D" w:rsidRPr="000D76B8" w:rsidRDefault="0014389D" w:rsidP="0014389D">
      <w:pPr>
        <w:spacing w:after="200" w:line="276" w:lineRule="auto"/>
        <w:rPr>
          <w:rFonts w:eastAsiaTheme="minorEastAsia"/>
          <w:b/>
        </w:rPr>
      </w:pPr>
    </w:p>
    <w:p w:rsidR="0014389D" w:rsidRDefault="0014389D" w:rsidP="0014389D">
      <w:pPr>
        <w:spacing w:after="200" w:line="276" w:lineRule="auto"/>
        <w:rPr>
          <w:rFonts w:eastAsiaTheme="minorEastAsia"/>
          <w:b/>
        </w:rPr>
      </w:pPr>
      <w:r w:rsidRPr="000D76B8">
        <w:rPr>
          <w:rFonts w:eastAsiaTheme="minorEastAsia"/>
          <w:b/>
        </w:rPr>
        <w:t>202</w:t>
      </w:r>
      <w:r>
        <w:rPr>
          <w:rFonts w:eastAsiaTheme="minorEastAsia"/>
          <w:b/>
        </w:rPr>
        <w:t>1</w:t>
      </w:r>
      <w:r w:rsidRPr="000D76B8">
        <w:rPr>
          <w:rFonts w:eastAsiaTheme="minorEastAsia"/>
          <w:b/>
        </w:rPr>
        <w:t>-202</w:t>
      </w:r>
      <w:r>
        <w:rPr>
          <w:rFonts w:eastAsiaTheme="minorEastAsia"/>
          <w:b/>
        </w:rPr>
        <w:t>2</w:t>
      </w:r>
      <w:r w:rsidRPr="000D76B8">
        <w:rPr>
          <w:rFonts w:eastAsiaTheme="minorEastAsia"/>
          <w:b/>
        </w:rPr>
        <w:t xml:space="preserve"> eğitim-öğretim döneminde staj grupları 2 grup halinde uygulanacaktır. Tablodaki Grup A ve Grup C aktif olarak planlanacaktır.</w:t>
      </w:r>
    </w:p>
    <w:p w:rsidR="0014389D" w:rsidRPr="000D76B8" w:rsidRDefault="0014389D" w:rsidP="0014389D">
      <w:pPr>
        <w:spacing w:after="200" w:line="276" w:lineRule="auto"/>
        <w:rPr>
          <w:rFonts w:eastAsiaTheme="minorEastAsia"/>
          <w:b/>
        </w:rPr>
      </w:pPr>
      <w:r>
        <w:rPr>
          <w:rFonts w:eastAsiaTheme="minorEastAsia"/>
          <w:b/>
        </w:rPr>
        <w:t>Grup C Kadın hastalıkları ve Doğum, Grup A Çocuk Sağlığı ve Hastalıkları Stajı pratik sınavı 18 Mayıs 2022 Çarşamba günü, teorik sınavı 20 Mayıs 2022 Cuma günü olacak şekilde planlanmıştır.</w:t>
      </w:r>
    </w:p>
    <w:p w:rsidR="0014389D" w:rsidRDefault="0014389D" w:rsidP="0014389D">
      <w:pPr>
        <w:rPr>
          <w:rFonts w:eastAsiaTheme="minorEastAsia"/>
          <w:b/>
        </w:rPr>
      </w:pPr>
      <w:r w:rsidRPr="000D76B8">
        <w:rPr>
          <w:rFonts w:eastAsiaTheme="minorEastAsia"/>
          <w:b/>
        </w:rPr>
        <w:t>Toplam Eğitim Süresi: 3</w:t>
      </w:r>
      <w:r>
        <w:rPr>
          <w:rFonts w:eastAsiaTheme="minorEastAsia"/>
          <w:b/>
        </w:rPr>
        <w:t>7</w:t>
      </w:r>
      <w:r w:rsidRPr="000D76B8">
        <w:rPr>
          <w:rFonts w:eastAsiaTheme="minorEastAsia"/>
          <w:b/>
        </w:rPr>
        <w:t xml:space="preserve"> Hafta</w:t>
      </w:r>
      <w:r w:rsidRPr="000D76B8">
        <w:rPr>
          <w:rFonts w:eastAsiaTheme="minorEastAsia"/>
          <w:b/>
        </w:rPr>
        <w:tab/>
      </w:r>
      <w:r w:rsidRPr="000D76B8">
        <w:rPr>
          <w:rFonts w:eastAsiaTheme="minorEastAsia"/>
          <w:b/>
        </w:rPr>
        <w:tab/>
        <w:t xml:space="preserve">Yarıyıl Tatili: </w:t>
      </w:r>
      <w:r>
        <w:rPr>
          <w:rFonts w:eastAsiaTheme="minorEastAsia"/>
          <w:b/>
        </w:rPr>
        <w:t>10</w:t>
      </w:r>
      <w:r w:rsidRPr="000D76B8">
        <w:rPr>
          <w:rFonts w:eastAsiaTheme="minorEastAsia"/>
          <w:b/>
        </w:rPr>
        <w:t xml:space="preserve"> </w:t>
      </w:r>
      <w:r>
        <w:rPr>
          <w:rFonts w:eastAsiaTheme="minorEastAsia"/>
          <w:b/>
        </w:rPr>
        <w:t>Ocak</w:t>
      </w:r>
      <w:r w:rsidRPr="000D76B8">
        <w:rPr>
          <w:rFonts w:eastAsiaTheme="minorEastAsia"/>
          <w:b/>
        </w:rPr>
        <w:t xml:space="preserve"> 202</w:t>
      </w:r>
      <w:r>
        <w:rPr>
          <w:rFonts w:eastAsiaTheme="minorEastAsia"/>
          <w:b/>
        </w:rPr>
        <w:t>2</w:t>
      </w:r>
      <w:r w:rsidRPr="000D76B8">
        <w:rPr>
          <w:rFonts w:eastAsiaTheme="minorEastAsia"/>
          <w:b/>
        </w:rPr>
        <w:t xml:space="preserve"> – </w:t>
      </w:r>
      <w:r>
        <w:rPr>
          <w:rFonts w:eastAsiaTheme="minorEastAsia"/>
          <w:b/>
        </w:rPr>
        <w:t>21</w:t>
      </w:r>
      <w:r w:rsidRPr="000D76B8">
        <w:rPr>
          <w:rFonts w:eastAsiaTheme="minorEastAsia"/>
          <w:b/>
        </w:rPr>
        <w:t xml:space="preserve"> </w:t>
      </w:r>
      <w:r>
        <w:rPr>
          <w:rFonts w:eastAsiaTheme="minorEastAsia"/>
          <w:b/>
        </w:rPr>
        <w:t>Ocak</w:t>
      </w:r>
      <w:r w:rsidRPr="000D76B8">
        <w:rPr>
          <w:rFonts w:eastAsiaTheme="minorEastAsia"/>
          <w:b/>
        </w:rPr>
        <w:t xml:space="preserve"> 202</w:t>
      </w:r>
      <w:r>
        <w:rPr>
          <w:rFonts w:eastAsiaTheme="minorEastAsia"/>
          <w:b/>
        </w:rPr>
        <w:t>2</w:t>
      </w:r>
    </w:p>
    <w:p w:rsidR="0014389D" w:rsidRDefault="0014389D" w:rsidP="0014389D">
      <w:pPr>
        <w:rPr>
          <w:rFonts w:eastAsiaTheme="minorEastAsia"/>
          <w:b/>
        </w:rPr>
      </w:pPr>
    </w:p>
    <w:p w:rsidR="0014389D" w:rsidRDefault="0014389D" w:rsidP="0014389D">
      <w:pPr>
        <w:rPr>
          <w:rFonts w:eastAsiaTheme="minorEastAsia"/>
          <w:b/>
        </w:rPr>
      </w:pPr>
    </w:p>
    <w:p w:rsidR="0014389D" w:rsidRDefault="0014389D" w:rsidP="0014389D">
      <w:pPr>
        <w:rPr>
          <w:rFonts w:eastAsiaTheme="minorEastAsia"/>
          <w:b/>
        </w:rPr>
      </w:pPr>
    </w:p>
    <w:p w:rsidR="0014389D" w:rsidRDefault="0014389D" w:rsidP="0014389D">
      <w:pPr>
        <w:rPr>
          <w:rFonts w:eastAsiaTheme="minorEastAsia"/>
          <w:b/>
        </w:rPr>
      </w:pPr>
    </w:p>
    <w:p w:rsidR="0014389D" w:rsidRDefault="0014389D" w:rsidP="0014389D">
      <w:pPr>
        <w:rPr>
          <w:rFonts w:eastAsiaTheme="minorEastAsia"/>
          <w:b/>
        </w:rPr>
        <w:sectPr w:rsidR="0014389D" w:rsidSect="0014389D">
          <w:pgSz w:w="16838" w:h="11906" w:orient="landscape"/>
          <w:pgMar w:top="426" w:right="1418" w:bottom="284" w:left="1418" w:header="709" w:footer="709" w:gutter="0"/>
          <w:cols w:space="708"/>
          <w:docGrid w:linePitch="360"/>
        </w:sectPr>
      </w:pPr>
    </w:p>
    <w:p w:rsidR="0014389D" w:rsidRPr="000D76B8" w:rsidRDefault="0014389D" w:rsidP="0014389D">
      <w:pPr>
        <w:spacing w:after="200" w:line="276" w:lineRule="auto"/>
        <w:jc w:val="center"/>
        <w:rPr>
          <w:rFonts w:eastAsiaTheme="minorEastAsia"/>
          <w:b/>
        </w:rPr>
      </w:pPr>
      <w:r w:rsidRPr="000D76B8">
        <w:rPr>
          <w:rFonts w:eastAsiaTheme="minorEastAsia"/>
          <w:b/>
        </w:rPr>
        <w:lastRenderedPageBreak/>
        <w:t>GİRESUN ÜNİVERSİTESİ</w:t>
      </w:r>
    </w:p>
    <w:p w:rsidR="0014389D" w:rsidRPr="000D76B8" w:rsidRDefault="0014389D" w:rsidP="0014389D">
      <w:pPr>
        <w:spacing w:after="200" w:line="276" w:lineRule="auto"/>
        <w:jc w:val="center"/>
        <w:rPr>
          <w:rFonts w:eastAsiaTheme="minorEastAsia"/>
          <w:b/>
        </w:rPr>
      </w:pPr>
      <w:r w:rsidRPr="000D76B8">
        <w:rPr>
          <w:rFonts w:eastAsiaTheme="minorEastAsia"/>
          <w:b/>
        </w:rPr>
        <w:t>TIP FAKÜLTESİ</w:t>
      </w:r>
      <w:r>
        <w:rPr>
          <w:rFonts w:eastAsiaTheme="minorEastAsia"/>
          <w:b/>
        </w:rPr>
        <w:t xml:space="preserve"> </w:t>
      </w:r>
      <w:r w:rsidRPr="000D76B8">
        <w:rPr>
          <w:rFonts w:eastAsiaTheme="minorEastAsia"/>
          <w:b/>
        </w:rPr>
        <w:t>DÖNEM 4</w:t>
      </w:r>
    </w:p>
    <w:p w:rsidR="0014389D" w:rsidRPr="000D76B8" w:rsidRDefault="0014389D" w:rsidP="0014389D">
      <w:pPr>
        <w:spacing w:after="200" w:line="276" w:lineRule="auto"/>
        <w:jc w:val="center"/>
        <w:rPr>
          <w:rFonts w:eastAsiaTheme="minorEastAsia"/>
          <w:b/>
        </w:rPr>
      </w:pPr>
      <w:r w:rsidRPr="000D76B8">
        <w:rPr>
          <w:rFonts w:eastAsiaTheme="minorEastAsia"/>
          <w:b/>
        </w:rPr>
        <w:t>202</w:t>
      </w:r>
      <w:r>
        <w:rPr>
          <w:rFonts w:eastAsiaTheme="minorEastAsia"/>
          <w:b/>
        </w:rPr>
        <w:t>1</w:t>
      </w:r>
      <w:r w:rsidRPr="000D76B8">
        <w:rPr>
          <w:rFonts w:eastAsiaTheme="minorEastAsia"/>
          <w:b/>
        </w:rPr>
        <w:t xml:space="preserve"> – 202</w:t>
      </w:r>
      <w:r>
        <w:rPr>
          <w:rFonts w:eastAsiaTheme="minorEastAsia"/>
          <w:b/>
        </w:rPr>
        <w:t>2</w:t>
      </w:r>
      <w:r w:rsidRPr="000D76B8">
        <w:rPr>
          <w:rFonts w:eastAsiaTheme="minorEastAsia"/>
          <w:b/>
        </w:rPr>
        <w:t xml:space="preserve"> EĞİTİM ÖĞRETİM YILI</w:t>
      </w:r>
    </w:p>
    <w:p w:rsidR="0014389D" w:rsidRPr="000D76B8" w:rsidRDefault="0014389D" w:rsidP="0014389D">
      <w:pPr>
        <w:jc w:val="center"/>
        <w:rPr>
          <w:rFonts w:eastAsiaTheme="minorEastAsia"/>
          <w:b/>
        </w:rPr>
      </w:pPr>
      <w:r w:rsidRPr="000D76B8">
        <w:rPr>
          <w:rFonts w:eastAsiaTheme="minorEastAsia"/>
          <w:b/>
        </w:rPr>
        <w:t>BÜTÜNLEME SINAV TARİHLERİ</w:t>
      </w:r>
    </w:p>
    <w:p w:rsidR="0014389D" w:rsidRPr="000D76B8" w:rsidRDefault="0014389D" w:rsidP="0014389D">
      <w:pPr>
        <w:spacing w:after="200" w:line="276" w:lineRule="auto"/>
        <w:rPr>
          <w:rFonts w:eastAsiaTheme="minorEastAsia"/>
          <w:b/>
        </w:rPr>
      </w:pPr>
      <w:r w:rsidRPr="000D76B8">
        <w:rPr>
          <w:rFonts w:eastAsiaTheme="minorEastAsia"/>
          <w:b/>
        </w:rPr>
        <w:t xml:space="preserve">                                   </w:t>
      </w:r>
    </w:p>
    <w:tbl>
      <w:tblPr>
        <w:tblStyle w:val="TabloKlavuzu2"/>
        <w:tblW w:w="7938" w:type="dxa"/>
        <w:jc w:val="center"/>
        <w:tblInd w:w="-459" w:type="dxa"/>
        <w:tblLook w:val="04A0"/>
      </w:tblPr>
      <w:tblGrid>
        <w:gridCol w:w="4536"/>
        <w:gridCol w:w="3402"/>
      </w:tblGrid>
      <w:tr w:rsidR="0014389D" w:rsidRPr="000D76B8" w:rsidTr="00656B0C">
        <w:trPr>
          <w:trHeight w:val="405"/>
          <w:jc w:val="center"/>
        </w:trPr>
        <w:tc>
          <w:tcPr>
            <w:tcW w:w="4536" w:type="dxa"/>
          </w:tcPr>
          <w:p w:rsidR="0014389D" w:rsidRPr="000D76B8" w:rsidRDefault="0014389D" w:rsidP="00656B0C">
            <w:pPr>
              <w:rPr>
                <w:rFonts w:eastAsiaTheme="minorEastAsia"/>
              </w:rPr>
            </w:pPr>
            <w:r w:rsidRPr="000D76B8">
              <w:rPr>
                <w:rFonts w:eastAsiaTheme="minorEastAsia"/>
              </w:rPr>
              <w:t>Radyoloji Stajı</w:t>
            </w:r>
          </w:p>
        </w:tc>
        <w:tc>
          <w:tcPr>
            <w:tcW w:w="3402" w:type="dxa"/>
          </w:tcPr>
          <w:p w:rsidR="0014389D" w:rsidRPr="000D76B8" w:rsidRDefault="0014389D" w:rsidP="00656B0C">
            <w:pPr>
              <w:rPr>
                <w:rFonts w:eastAsiaTheme="minorEastAsia"/>
              </w:rPr>
            </w:pPr>
            <w:r>
              <w:rPr>
                <w:rFonts w:eastAsiaTheme="minorEastAsia"/>
              </w:rPr>
              <w:t>20</w:t>
            </w:r>
            <w:r w:rsidRPr="000D76B8">
              <w:rPr>
                <w:rFonts w:eastAsiaTheme="minorEastAsia"/>
              </w:rPr>
              <w:t xml:space="preserve"> </w:t>
            </w:r>
            <w:r>
              <w:rPr>
                <w:rFonts w:eastAsiaTheme="minorEastAsia"/>
              </w:rPr>
              <w:t xml:space="preserve">Haziran </w:t>
            </w:r>
            <w:r w:rsidRPr="000D76B8">
              <w:rPr>
                <w:rFonts w:eastAsiaTheme="minorEastAsia"/>
              </w:rPr>
              <w:t>202</w:t>
            </w:r>
            <w:r>
              <w:rPr>
                <w:rFonts w:eastAsiaTheme="minorEastAsia"/>
              </w:rPr>
              <w:t>2</w:t>
            </w:r>
          </w:p>
        </w:tc>
      </w:tr>
      <w:tr w:rsidR="0014389D" w:rsidRPr="000D76B8" w:rsidTr="00656B0C">
        <w:trPr>
          <w:trHeight w:val="405"/>
          <w:jc w:val="center"/>
        </w:trPr>
        <w:tc>
          <w:tcPr>
            <w:tcW w:w="4536" w:type="dxa"/>
          </w:tcPr>
          <w:p w:rsidR="0014389D" w:rsidRPr="000D76B8" w:rsidRDefault="0014389D" w:rsidP="00656B0C">
            <w:pPr>
              <w:rPr>
                <w:rFonts w:eastAsiaTheme="minorEastAsia"/>
              </w:rPr>
            </w:pPr>
            <w:r w:rsidRPr="000D76B8">
              <w:rPr>
                <w:rFonts w:eastAsiaTheme="minorEastAsia"/>
              </w:rPr>
              <w:t>Kadın Hastalıkları ve Doğum Stajı</w:t>
            </w:r>
          </w:p>
        </w:tc>
        <w:tc>
          <w:tcPr>
            <w:tcW w:w="3402" w:type="dxa"/>
          </w:tcPr>
          <w:p w:rsidR="0014389D" w:rsidRPr="000D76B8" w:rsidRDefault="0014389D" w:rsidP="00656B0C">
            <w:pPr>
              <w:rPr>
                <w:rFonts w:eastAsiaTheme="minorEastAsia"/>
              </w:rPr>
            </w:pPr>
            <w:r>
              <w:rPr>
                <w:rFonts w:eastAsiaTheme="minorEastAsia"/>
              </w:rPr>
              <w:t>21 Haziran</w:t>
            </w:r>
            <w:r w:rsidRPr="000D76B8">
              <w:rPr>
                <w:rFonts w:eastAsiaTheme="minorEastAsia"/>
              </w:rPr>
              <w:t xml:space="preserve"> 202</w:t>
            </w:r>
            <w:r>
              <w:rPr>
                <w:rFonts w:eastAsiaTheme="minorEastAsia"/>
              </w:rPr>
              <w:t>2</w:t>
            </w:r>
          </w:p>
        </w:tc>
      </w:tr>
      <w:tr w:rsidR="0014389D" w:rsidRPr="000D76B8" w:rsidTr="00656B0C">
        <w:trPr>
          <w:trHeight w:val="375"/>
          <w:jc w:val="center"/>
        </w:trPr>
        <w:tc>
          <w:tcPr>
            <w:tcW w:w="4536" w:type="dxa"/>
          </w:tcPr>
          <w:p w:rsidR="0014389D" w:rsidRPr="000D76B8" w:rsidRDefault="0014389D" w:rsidP="00656B0C">
            <w:pPr>
              <w:rPr>
                <w:rFonts w:eastAsiaTheme="minorEastAsia"/>
              </w:rPr>
            </w:pPr>
            <w:r w:rsidRPr="000D76B8">
              <w:rPr>
                <w:rFonts w:eastAsiaTheme="minorEastAsia"/>
              </w:rPr>
              <w:t xml:space="preserve">Anesteziyoloji ve </w:t>
            </w:r>
            <w:proofErr w:type="spellStart"/>
            <w:r w:rsidRPr="000D76B8">
              <w:rPr>
                <w:rFonts w:eastAsiaTheme="minorEastAsia"/>
              </w:rPr>
              <w:t>Reanimasyon</w:t>
            </w:r>
            <w:proofErr w:type="spellEnd"/>
            <w:r w:rsidRPr="000D76B8">
              <w:rPr>
                <w:rFonts w:eastAsiaTheme="minorEastAsia"/>
              </w:rPr>
              <w:t xml:space="preserve"> Stajı</w:t>
            </w:r>
          </w:p>
        </w:tc>
        <w:tc>
          <w:tcPr>
            <w:tcW w:w="3402" w:type="dxa"/>
          </w:tcPr>
          <w:p w:rsidR="0014389D" w:rsidRPr="000D76B8" w:rsidRDefault="0014389D" w:rsidP="00656B0C">
            <w:pPr>
              <w:rPr>
                <w:rFonts w:eastAsiaTheme="minorEastAsia"/>
              </w:rPr>
            </w:pPr>
            <w:r>
              <w:rPr>
                <w:rFonts w:eastAsiaTheme="minorEastAsia"/>
              </w:rPr>
              <w:t>22 Haziran</w:t>
            </w:r>
            <w:r w:rsidRPr="000D76B8">
              <w:rPr>
                <w:rFonts w:eastAsiaTheme="minorEastAsia"/>
              </w:rPr>
              <w:t xml:space="preserve"> 202</w:t>
            </w:r>
            <w:r>
              <w:rPr>
                <w:rFonts w:eastAsiaTheme="minorEastAsia"/>
              </w:rPr>
              <w:t>2</w:t>
            </w:r>
          </w:p>
        </w:tc>
      </w:tr>
      <w:tr w:rsidR="0014389D" w:rsidRPr="000D76B8" w:rsidTr="00656B0C">
        <w:trPr>
          <w:trHeight w:val="375"/>
          <w:jc w:val="center"/>
        </w:trPr>
        <w:tc>
          <w:tcPr>
            <w:tcW w:w="4536" w:type="dxa"/>
          </w:tcPr>
          <w:p w:rsidR="0014389D" w:rsidRPr="000D76B8" w:rsidRDefault="0014389D" w:rsidP="00656B0C">
            <w:pPr>
              <w:rPr>
                <w:rFonts w:eastAsiaTheme="minorEastAsia"/>
              </w:rPr>
            </w:pPr>
            <w:r w:rsidRPr="000D76B8">
              <w:rPr>
                <w:rFonts w:eastAsiaTheme="minorEastAsia"/>
              </w:rPr>
              <w:t>Kardiyoloji Stajı</w:t>
            </w:r>
          </w:p>
        </w:tc>
        <w:tc>
          <w:tcPr>
            <w:tcW w:w="3402" w:type="dxa"/>
          </w:tcPr>
          <w:p w:rsidR="0014389D" w:rsidRPr="000D76B8" w:rsidRDefault="0014389D" w:rsidP="00656B0C">
            <w:pPr>
              <w:rPr>
                <w:rFonts w:eastAsiaTheme="minorEastAsia"/>
              </w:rPr>
            </w:pPr>
            <w:r>
              <w:rPr>
                <w:rFonts w:eastAsiaTheme="minorEastAsia"/>
              </w:rPr>
              <w:t>23</w:t>
            </w:r>
            <w:r w:rsidRPr="000D76B8">
              <w:rPr>
                <w:rFonts w:eastAsiaTheme="minorEastAsia"/>
              </w:rPr>
              <w:t xml:space="preserve"> </w:t>
            </w:r>
            <w:r>
              <w:rPr>
                <w:rFonts w:eastAsiaTheme="minorEastAsia"/>
              </w:rPr>
              <w:t>Haziran</w:t>
            </w:r>
            <w:r w:rsidRPr="000D76B8">
              <w:rPr>
                <w:rFonts w:eastAsiaTheme="minorEastAsia"/>
              </w:rPr>
              <w:t xml:space="preserve"> 202</w:t>
            </w:r>
            <w:r>
              <w:rPr>
                <w:rFonts w:eastAsiaTheme="minorEastAsia"/>
              </w:rPr>
              <w:t>2</w:t>
            </w:r>
          </w:p>
        </w:tc>
      </w:tr>
      <w:tr w:rsidR="0014389D" w:rsidRPr="000D76B8" w:rsidTr="00656B0C">
        <w:trPr>
          <w:trHeight w:val="405"/>
          <w:jc w:val="center"/>
        </w:trPr>
        <w:tc>
          <w:tcPr>
            <w:tcW w:w="4536" w:type="dxa"/>
          </w:tcPr>
          <w:p w:rsidR="0014389D" w:rsidRPr="000D76B8" w:rsidRDefault="0014389D" w:rsidP="00656B0C">
            <w:pPr>
              <w:rPr>
                <w:rFonts w:eastAsiaTheme="minorEastAsia"/>
              </w:rPr>
            </w:pPr>
            <w:r>
              <w:rPr>
                <w:rFonts w:eastAsiaTheme="minorEastAsia"/>
              </w:rPr>
              <w:t>Genel Cerrahi</w:t>
            </w:r>
          </w:p>
        </w:tc>
        <w:tc>
          <w:tcPr>
            <w:tcW w:w="3402" w:type="dxa"/>
          </w:tcPr>
          <w:p w:rsidR="0014389D" w:rsidRPr="000D76B8" w:rsidRDefault="0014389D" w:rsidP="00656B0C">
            <w:pPr>
              <w:rPr>
                <w:rFonts w:eastAsiaTheme="minorEastAsia"/>
              </w:rPr>
            </w:pPr>
            <w:r w:rsidRPr="000D76B8">
              <w:rPr>
                <w:rFonts w:eastAsiaTheme="minorEastAsia"/>
              </w:rPr>
              <w:t>2</w:t>
            </w:r>
            <w:r>
              <w:rPr>
                <w:rFonts w:eastAsiaTheme="minorEastAsia"/>
              </w:rPr>
              <w:t>4</w:t>
            </w:r>
            <w:r w:rsidRPr="000D76B8">
              <w:rPr>
                <w:rFonts w:eastAsiaTheme="minorEastAsia"/>
              </w:rPr>
              <w:t xml:space="preserve"> </w:t>
            </w:r>
            <w:r>
              <w:rPr>
                <w:rFonts w:eastAsiaTheme="minorEastAsia"/>
              </w:rPr>
              <w:t>Haziran</w:t>
            </w:r>
            <w:r w:rsidRPr="000D76B8">
              <w:rPr>
                <w:rFonts w:eastAsiaTheme="minorEastAsia"/>
              </w:rPr>
              <w:t xml:space="preserve"> 202</w:t>
            </w:r>
            <w:r>
              <w:rPr>
                <w:rFonts w:eastAsiaTheme="minorEastAsia"/>
              </w:rPr>
              <w:t>2</w:t>
            </w:r>
          </w:p>
        </w:tc>
      </w:tr>
      <w:tr w:rsidR="0014389D" w:rsidRPr="000D76B8" w:rsidTr="00656B0C">
        <w:trPr>
          <w:trHeight w:val="375"/>
          <w:jc w:val="center"/>
        </w:trPr>
        <w:tc>
          <w:tcPr>
            <w:tcW w:w="4536" w:type="dxa"/>
          </w:tcPr>
          <w:p w:rsidR="0014389D" w:rsidRPr="000D76B8" w:rsidRDefault="0014389D" w:rsidP="00656B0C">
            <w:pPr>
              <w:rPr>
                <w:rFonts w:eastAsiaTheme="minorEastAsia"/>
              </w:rPr>
            </w:pPr>
            <w:r>
              <w:rPr>
                <w:rFonts w:eastAsiaTheme="minorEastAsia"/>
              </w:rPr>
              <w:t>Çocuk Sağlığı ve Hastalıkları</w:t>
            </w:r>
          </w:p>
        </w:tc>
        <w:tc>
          <w:tcPr>
            <w:tcW w:w="3402" w:type="dxa"/>
          </w:tcPr>
          <w:p w:rsidR="0014389D" w:rsidRPr="000D76B8" w:rsidRDefault="0014389D" w:rsidP="00656B0C">
            <w:pPr>
              <w:rPr>
                <w:rFonts w:eastAsiaTheme="minorEastAsia"/>
              </w:rPr>
            </w:pPr>
            <w:r w:rsidRPr="000D76B8">
              <w:rPr>
                <w:rFonts w:eastAsiaTheme="minorEastAsia"/>
              </w:rPr>
              <w:t>2</w:t>
            </w:r>
            <w:r>
              <w:rPr>
                <w:rFonts w:eastAsiaTheme="minorEastAsia"/>
              </w:rPr>
              <w:t>7 Haziran</w:t>
            </w:r>
            <w:r w:rsidRPr="000D76B8">
              <w:rPr>
                <w:rFonts w:eastAsiaTheme="minorEastAsia"/>
              </w:rPr>
              <w:t xml:space="preserve"> 202</w:t>
            </w:r>
            <w:r>
              <w:rPr>
                <w:rFonts w:eastAsiaTheme="minorEastAsia"/>
              </w:rPr>
              <w:t>2</w:t>
            </w:r>
          </w:p>
        </w:tc>
      </w:tr>
      <w:tr w:rsidR="0014389D" w:rsidRPr="000D76B8" w:rsidTr="00656B0C">
        <w:trPr>
          <w:trHeight w:val="375"/>
          <w:jc w:val="center"/>
        </w:trPr>
        <w:tc>
          <w:tcPr>
            <w:tcW w:w="4536" w:type="dxa"/>
          </w:tcPr>
          <w:p w:rsidR="0014389D" w:rsidRPr="000D76B8" w:rsidRDefault="0014389D" w:rsidP="00656B0C">
            <w:pPr>
              <w:rPr>
                <w:rFonts w:eastAsiaTheme="minorEastAsia"/>
              </w:rPr>
            </w:pPr>
            <w:r w:rsidRPr="000D76B8">
              <w:rPr>
                <w:rFonts w:eastAsiaTheme="minorEastAsia"/>
              </w:rPr>
              <w:t>Göğüs Hastalıkları Stajı</w:t>
            </w:r>
          </w:p>
        </w:tc>
        <w:tc>
          <w:tcPr>
            <w:tcW w:w="3402" w:type="dxa"/>
          </w:tcPr>
          <w:p w:rsidR="0014389D" w:rsidRPr="000D76B8" w:rsidRDefault="0014389D" w:rsidP="00656B0C">
            <w:pPr>
              <w:rPr>
                <w:rFonts w:eastAsiaTheme="minorEastAsia"/>
              </w:rPr>
            </w:pPr>
            <w:r w:rsidRPr="000D76B8">
              <w:rPr>
                <w:rFonts w:eastAsiaTheme="minorEastAsia"/>
              </w:rPr>
              <w:t>2</w:t>
            </w:r>
            <w:r>
              <w:rPr>
                <w:rFonts w:eastAsiaTheme="minorEastAsia"/>
              </w:rPr>
              <w:t>8</w:t>
            </w:r>
            <w:r w:rsidRPr="000D76B8">
              <w:rPr>
                <w:rFonts w:eastAsiaTheme="minorEastAsia"/>
              </w:rPr>
              <w:t xml:space="preserve"> </w:t>
            </w:r>
            <w:r>
              <w:rPr>
                <w:rFonts w:eastAsiaTheme="minorEastAsia"/>
              </w:rPr>
              <w:t>Haziran</w:t>
            </w:r>
            <w:r w:rsidRPr="000D76B8">
              <w:rPr>
                <w:rFonts w:eastAsiaTheme="minorEastAsia"/>
              </w:rPr>
              <w:t xml:space="preserve"> 202</w:t>
            </w:r>
            <w:r>
              <w:rPr>
                <w:rFonts w:eastAsiaTheme="minorEastAsia"/>
              </w:rPr>
              <w:t>2</w:t>
            </w:r>
          </w:p>
        </w:tc>
      </w:tr>
      <w:tr w:rsidR="0014389D" w:rsidRPr="000D76B8" w:rsidTr="00656B0C">
        <w:trPr>
          <w:trHeight w:val="405"/>
          <w:jc w:val="center"/>
        </w:trPr>
        <w:tc>
          <w:tcPr>
            <w:tcW w:w="4536" w:type="dxa"/>
          </w:tcPr>
          <w:p w:rsidR="0014389D" w:rsidRPr="000D76B8" w:rsidRDefault="0014389D" w:rsidP="00656B0C">
            <w:pPr>
              <w:rPr>
                <w:rFonts w:eastAsiaTheme="minorEastAsia"/>
              </w:rPr>
            </w:pPr>
            <w:r w:rsidRPr="000D76B8">
              <w:rPr>
                <w:rFonts w:eastAsiaTheme="minorEastAsia"/>
              </w:rPr>
              <w:t>İç Hastalıkları Stajı</w:t>
            </w:r>
          </w:p>
        </w:tc>
        <w:tc>
          <w:tcPr>
            <w:tcW w:w="3402" w:type="dxa"/>
          </w:tcPr>
          <w:p w:rsidR="0014389D" w:rsidRPr="000D76B8" w:rsidRDefault="0014389D" w:rsidP="00656B0C">
            <w:pPr>
              <w:rPr>
                <w:rFonts w:eastAsiaTheme="minorEastAsia"/>
              </w:rPr>
            </w:pPr>
            <w:r>
              <w:rPr>
                <w:rFonts w:eastAsiaTheme="minorEastAsia"/>
              </w:rPr>
              <w:t>29</w:t>
            </w:r>
            <w:r w:rsidRPr="000D76B8">
              <w:rPr>
                <w:rFonts w:eastAsiaTheme="minorEastAsia"/>
              </w:rPr>
              <w:t xml:space="preserve"> </w:t>
            </w:r>
            <w:r>
              <w:rPr>
                <w:rFonts w:eastAsiaTheme="minorEastAsia"/>
              </w:rPr>
              <w:t>Haziran</w:t>
            </w:r>
            <w:r w:rsidRPr="000D76B8">
              <w:rPr>
                <w:rFonts w:eastAsiaTheme="minorEastAsia"/>
              </w:rPr>
              <w:t xml:space="preserve"> 202</w:t>
            </w:r>
            <w:r>
              <w:rPr>
                <w:rFonts w:eastAsiaTheme="minorEastAsia"/>
              </w:rPr>
              <w:t>2</w:t>
            </w:r>
          </w:p>
        </w:tc>
      </w:tr>
    </w:tbl>
    <w:p w:rsidR="0014389D" w:rsidRPr="000D76B8" w:rsidRDefault="0014389D" w:rsidP="0014389D">
      <w:pPr>
        <w:rPr>
          <w:b/>
        </w:rPr>
      </w:pPr>
    </w:p>
    <w:p w:rsidR="0014389D" w:rsidRDefault="0014389D" w:rsidP="0014389D">
      <w:pPr>
        <w:rPr>
          <w:rFonts w:eastAsiaTheme="minorEastAsia"/>
          <w:b/>
        </w:rPr>
      </w:pPr>
    </w:p>
    <w:p w:rsidR="0014389D" w:rsidRPr="00DB158E" w:rsidRDefault="0014389D" w:rsidP="0014389D">
      <w:pPr>
        <w:pStyle w:val="Default"/>
        <w:ind w:left="2124" w:firstLine="708"/>
        <w:rPr>
          <w:rFonts w:ascii="Times New Roman" w:hAnsi="Times New Roman" w:cs="Times New Roman"/>
          <w:b/>
          <w:bCs/>
        </w:rPr>
      </w:pPr>
      <w:r w:rsidRPr="00DB158E">
        <w:rPr>
          <w:rFonts w:ascii="Times New Roman" w:hAnsi="Times New Roman" w:cs="Times New Roman"/>
          <w:b/>
          <w:bCs/>
        </w:rPr>
        <w:t>2021-2022 EĞİTİM-ÖĞRETİM YILI</w:t>
      </w:r>
    </w:p>
    <w:p w:rsidR="0014389D" w:rsidRPr="00DB158E" w:rsidRDefault="0014389D" w:rsidP="0014389D">
      <w:pPr>
        <w:pStyle w:val="Default"/>
        <w:jc w:val="center"/>
        <w:rPr>
          <w:rFonts w:ascii="Times New Roman" w:hAnsi="Times New Roman" w:cs="Times New Roman"/>
          <w:b/>
          <w:bCs/>
        </w:rPr>
      </w:pPr>
      <w:r w:rsidRPr="00DB158E">
        <w:rPr>
          <w:rFonts w:ascii="Times New Roman" w:hAnsi="Times New Roman" w:cs="Times New Roman"/>
          <w:b/>
          <w:bCs/>
        </w:rPr>
        <w:t>DÖNEM IV EĞİTİM PROGRAMI</w:t>
      </w:r>
    </w:p>
    <w:p w:rsidR="0014389D" w:rsidRPr="00DB158E" w:rsidRDefault="0014389D" w:rsidP="0014389D">
      <w:pPr>
        <w:pStyle w:val="Default"/>
        <w:jc w:val="center"/>
        <w:rPr>
          <w:rFonts w:ascii="Times New Roman" w:hAnsi="Times New Roman" w:cs="Times New Roman"/>
          <w:b/>
          <w:bCs/>
        </w:rPr>
      </w:pPr>
      <w:r w:rsidRPr="00DB158E">
        <w:rPr>
          <w:rFonts w:ascii="Times New Roman" w:hAnsi="Times New Roman" w:cs="Times New Roman"/>
          <w:b/>
          <w:bCs/>
        </w:rPr>
        <w:t>AMAÇ VE HEDEFLER</w:t>
      </w:r>
    </w:p>
    <w:p w:rsidR="0014389D" w:rsidRPr="00DB158E" w:rsidRDefault="0014389D" w:rsidP="0014389D">
      <w:pPr>
        <w:pStyle w:val="Default"/>
        <w:spacing w:line="360" w:lineRule="auto"/>
        <w:jc w:val="both"/>
        <w:rPr>
          <w:rFonts w:ascii="Times New Roman" w:hAnsi="Times New Roman" w:cs="Times New Roman"/>
          <w:b/>
          <w:bCs/>
        </w:rPr>
      </w:pPr>
    </w:p>
    <w:p w:rsidR="0014389D" w:rsidRPr="00DB158E" w:rsidRDefault="0014389D" w:rsidP="0014389D">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AMAÇ: </w:t>
      </w:r>
    </w:p>
    <w:p w:rsidR="0014389D" w:rsidRPr="00DB158E" w:rsidRDefault="0014389D" w:rsidP="0014389D">
      <w:pPr>
        <w:pStyle w:val="Default"/>
        <w:spacing w:line="360" w:lineRule="auto"/>
        <w:jc w:val="both"/>
        <w:rPr>
          <w:rFonts w:ascii="Times New Roman" w:hAnsi="Times New Roman" w:cs="Times New Roman"/>
        </w:rPr>
      </w:pPr>
      <w:r w:rsidRPr="00DB158E">
        <w:rPr>
          <w:rFonts w:ascii="Times New Roman" w:hAnsi="Times New Roman" w:cs="Times New Roman"/>
        </w:rPr>
        <w:t xml:space="preserve">Kadın Hastalıkları ve Doğum, Radyoloji, Genel Cerrahi, Anesteziyoloji ve </w:t>
      </w:r>
      <w:proofErr w:type="spellStart"/>
      <w:r w:rsidRPr="00DB158E">
        <w:rPr>
          <w:rFonts w:ascii="Times New Roman" w:hAnsi="Times New Roman" w:cs="Times New Roman"/>
        </w:rPr>
        <w:t>Reanimasyon</w:t>
      </w:r>
      <w:proofErr w:type="spellEnd"/>
      <w:r w:rsidRPr="00DB158E">
        <w:rPr>
          <w:rFonts w:ascii="Times New Roman" w:hAnsi="Times New Roman" w:cs="Times New Roman"/>
        </w:rPr>
        <w:t xml:space="preserve">, Kardiyoloji, İç Hastalıkları, Göğüs Hastalıkları, Çocuk Sağlığı ve Hastalıkları stajları sonunda Dönem IV öğrencileri; bu </w:t>
      </w:r>
      <w:proofErr w:type="gramStart"/>
      <w:r w:rsidRPr="00DB158E">
        <w:rPr>
          <w:rFonts w:ascii="Times New Roman" w:hAnsi="Times New Roman" w:cs="Times New Roman"/>
        </w:rPr>
        <w:t>branşlarla</w:t>
      </w:r>
      <w:proofErr w:type="gramEnd"/>
      <w:r w:rsidRPr="00DB158E">
        <w:rPr>
          <w:rFonts w:ascii="Times New Roman" w:hAnsi="Times New Roman" w:cs="Times New Roman"/>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14389D" w:rsidRPr="00DB158E" w:rsidRDefault="0014389D" w:rsidP="0014389D">
      <w:pPr>
        <w:pStyle w:val="Default"/>
        <w:spacing w:line="360" w:lineRule="auto"/>
        <w:jc w:val="both"/>
        <w:rPr>
          <w:rFonts w:ascii="Times New Roman" w:hAnsi="Times New Roman" w:cs="Times New Roman"/>
        </w:rPr>
      </w:pPr>
    </w:p>
    <w:p w:rsidR="0014389D" w:rsidRPr="00DB158E" w:rsidRDefault="0014389D" w:rsidP="0014389D">
      <w:pPr>
        <w:pStyle w:val="Default"/>
        <w:spacing w:line="360" w:lineRule="auto"/>
        <w:jc w:val="both"/>
        <w:rPr>
          <w:rFonts w:ascii="Times New Roman" w:hAnsi="Times New Roman" w:cs="Times New Roman"/>
        </w:rPr>
      </w:pPr>
      <w:r w:rsidRPr="00DB158E">
        <w:rPr>
          <w:rFonts w:ascii="Times New Roman" w:hAnsi="Times New Roman" w:cs="Times New Roman"/>
          <w:b/>
          <w:bCs/>
        </w:rPr>
        <w:t xml:space="preserve">ÖĞRENİM HEDEFLERİ: </w:t>
      </w:r>
    </w:p>
    <w:p w:rsidR="0014389D" w:rsidRPr="00DB158E" w:rsidRDefault="0014389D" w:rsidP="0014389D">
      <w:pPr>
        <w:pStyle w:val="Default"/>
        <w:spacing w:after="114" w:line="360" w:lineRule="auto"/>
        <w:jc w:val="both"/>
        <w:rPr>
          <w:rFonts w:ascii="Times New Roman" w:hAnsi="Times New Roman" w:cs="Times New Roman"/>
        </w:rPr>
      </w:pPr>
      <w:r w:rsidRPr="00DB158E">
        <w:rPr>
          <w:rFonts w:ascii="Times New Roman" w:hAnsi="Times New Roman" w:cs="Times New Roman"/>
        </w:rPr>
        <w:t xml:space="preserve">Kadın Hastalıkları ve Doğum, Radyoloji, Genel Cerrahi, Anesteziyoloji ve </w:t>
      </w:r>
      <w:proofErr w:type="spellStart"/>
      <w:r w:rsidRPr="00DB158E">
        <w:rPr>
          <w:rFonts w:ascii="Times New Roman" w:hAnsi="Times New Roman" w:cs="Times New Roman"/>
        </w:rPr>
        <w:t>Reanimasyon</w:t>
      </w:r>
      <w:proofErr w:type="spellEnd"/>
      <w:r w:rsidRPr="00DB158E">
        <w:rPr>
          <w:rFonts w:ascii="Times New Roman" w:hAnsi="Times New Roman" w:cs="Times New Roman"/>
        </w:rPr>
        <w:t>, Kardiyoloji, İç Hastalıkları, Göğüs Hastalıkları, Çocuk Sağlığı ve Hastalıkları stajları sonunda Dönem IV öğrencileri</w:t>
      </w:r>
    </w:p>
    <w:p w:rsidR="0014389D" w:rsidRPr="00DB158E" w:rsidRDefault="0014389D" w:rsidP="0014389D">
      <w:pPr>
        <w:pStyle w:val="Default"/>
        <w:spacing w:after="114" w:line="360" w:lineRule="auto"/>
        <w:jc w:val="both"/>
        <w:rPr>
          <w:rFonts w:ascii="Times New Roman" w:hAnsi="Times New Roman" w:cs="Times New Roman"/>
        </w:rPr>
      </w:pPr>
      <w:r w:rsidRPr="00DB158E">
        <w:rPr>
          <w:rFonts w:ascii="Times New Roman" w:hAnsi="Times New Roman" w:cs="Times New Roman"/>
        </w:rPr>
        <w:t>1. Türkiye’de bu dallar ile ilgili sık görülen hastalıklarda korunma yollarını tanımlayabilme</w:t>
      </w:r>
    </w:p>
    <w:p w:rsidR="0014389D" w:rsidRPr="00DB158E" w:rsidRDefault="0014389D" w:rsidP="0014389D">
      <w:pPr>
        <w:pStyle w:val="Default"/>
        <w:spacing w:line="360" w:lineRule="auto"/>
        <w:jc w:val="both"/>
        <w:rPr>
          <w:rFonts w:ascii="Times New Roman" w:hAnsi="Times New Roman" w:cs="Times New Roman"/>
        </w:rPr>
      </w:pPr>
      <w:r w:rsidRPr="00DB158E">
        <w:rPr>
          <w:rFonts w:ascii="Times New Roman" w:hAnsi="Times New Roman" w:cs="Times New Roman"/>
        </w:rPr>
        <w:t xml:space="preserve">2. Bu anabilim dalları ile ilgili hastalarda hikâye alabilme,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3. Bu anabilim dalları ile ilgili hastalarda fizik muayeneleri gerçekleştirebilme,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4. İlk aşamada gerekli tetkikleri isteyebilecek, bunları yorumlayabilecek ve ön tanı/tanı koyabilme,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5. Bu anabilim dalları ile ilgili hastalarda tedavi algoritmalarını kavrayabilme,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6. Bu anabilim dalları ile ilgili hastalarda birinci basamak düzeyinde hastaların tedavisini yapabilecek ve üst düzeyde tedavi gereken hastaları uygun bir üst basamağa yönlendirebilme,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lastRenderedPageBreak/>
        <w:t xml:space="preserve">7. Tam kan sayım sonuçlarını değerlendirebilme ve sonuçla ilgili yorumlar yapabilme,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8. İdrar tetkiki yapabilme ve sonuçlarını yorumlayabilme,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9. Kan gazı analizini yorumlayabilme, asit-</w:t>
      </w:r>
      <w:proofErr w:type="gramStart"/>
      <w:r w:rsidRPr="00DB158E">
        <w:rPr>
          <w:rFonts w:ascii="Times New Roman" w:hAnsi="Times New Roman" w:cs="Times New Roman"/>
          <w:color w:val="auto"/>
        </w:rPr>
        <w:t>baz</w:t>
      </w:r>
      <w:proofErr w:type="gramEnd"/>
      <w:r w:rsidRPr="00DB158E">
        <w:rPr>
          <w:rFonts w:ascii="Times New Roman" w:hAnsi="Times New Roman" w:cs="Times New Roman"/>
          <w:color w:val="auto"/>
        </w:rPr>
        <w:t xml:space="preserve"> ve sıvı-elektrolit bozukluklarını tanıyabilme,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10. Tekniğine uygun şekilde tansiyon ölçebilme ve kan basıncı değerlerini yorumlayabilme,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11. EKG çekebilme ve yorumlayabilme, </w:t>
      </w:r>
      <w:proofErr w:type="spellStart"/>
      <w:r w:rsidRPr="00DB158E">
        <w:rPr>
          <w:rFonts w:ascii="Times New Roman" w:hAnsi="Times New Roman" w:cs="Times New Roman"/>
          <w:color w:val="auto"/>
        </w:rPr>
        <w:t>kardiyoversiyon</w:t>
      </w:r>
      <w:proofErr w:type="spellEnd"/>
      <w:r w:rsidRPr="00DB158E">
        <w:rPr>
          <w:rFonts w:ascii="Times New Roman" w:hAnsi="Times New Roman" w:cs="Times New Roman"/>
          <w:color w:val="auto"/>
        </w:rPr>
        <w:t xml:space="preserve"> ve </w:t>
      </w:r>
      <w:proofErr w:type="spellStart"/>
      <w:r w:rsidRPr="00DB158E">
        <w:rPr>
          <w:rFonts w:ascii="Times New Roman" w:hAnsi="Times New Roman" w:cs="Times New Roman"/>
          <w:color w:val="auto"/>
        </w:rPr>
        <w:t>debfibrilasyon</w:t>
      </w:r>
      <w:proofErr w:type="spellEnd"/>
      <w:r w:rsidRPr="00DB158E">
        <w:rPr>
          <w:rFonts w:ascii="Times New Roman" w:hAnsi="Times New Roman" w:cs="Times New Roman"/>
          <w:color w:val="auto"/>
        </w:rPr>
        <w:t xml:space="preserve"> uygulamaları ile ilgili bilgi edinme,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12. Basit </w:t>
      </w:r>
      <w:proofErr w:type="spellStart"/>
      <w:r w:rsidRPr="00DB158E">
        <w:rPr>
          <w:rFonts w:ascii="Times New Roman" w:hAnsi="Times New Roman" w:cs="Times New Roman"/>
          <w:color w:val="auto"/>
        </w:rPr>
        <w:t>kesilerde</w:t>
      </w:r>
      <w:proofErr w:type="spellEnd"/>
      <w:r w:rsidRPr="00DB158E">
        <w:rPr>
          <w:rFonts w:ascii="Times New Roman" w:hAnsi="Times New Roman" w:cs="Times New Roman"/>
          <w:color w:val="auto"/>
        </w:rPr>
        <w:t xml:space="preserve"> </w:t>
      </w:r>
      <w:proofErr w:type="spellStart"/>
      <w:r w:rsidRPr="00DB158E">
        <w:rPr>
          <w:rFonts w:ascii="Times New Roman" w:hAnsi="Times New Roman" w:cs="Times New Roman"/>
          <w:color w:val="auto"/>
        </w:rPr>
        <w:t>sütür</w:t>
      </w:r>
      <w:proofErr w:type="spellEnd"/>
      <w:r w:rsidRPr="00DB158E">
        <w:rPr>
          <w:rFonts w:ascii="Times New Roman" w:hAnsi="Times New Roman" w:cs="Times New Roman"/>
          <w:color w:val="auto"/>
        </w:rPr>
        <w:t xml:space="preserve"> atabilme,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13. Hastalıklara özel radyolojik algoritmaları sayabilme ve normal yapılar ile patolojik yapıların radyolojik görünümlerini birbirinden ayırt edebilme,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14389D" w:rsidRPr="00DB158E" w:rsidRDefault="0014389D" w:rsidP="0014389D">
      <w:pPr>
        <w:pStyle w:val="Default"/>
        <w:spacing w:after="114" w:line="360" w:lineRule="auto"/>
        <w:jc w:val="both"/>
        <w:rPr>
          <w:rFonts w:ascii="Times New Roman" w:hAnsi="Times New Roman" w:cs="Times New Roman"/>
          <w:color w:val="auto"/>
        </w:rPr>
      </w:pPr>
      <w:r w:rsidRPr="00DB158E">
        <w:rPr>
          <w:rFonts w:ascii="Times New Roman" w:hAnsi="Times New Roman" w:cs="Times New Roman"/>
          <w:color w:val="auto"/>
        </w:rPr>
        <w:t xml:space="preserve">15. </w:t>
      </w:r>
      <w:proofErr w:type="spellStart"/>
      <w:r w:rsidRPr="00DB158E">
        <w:rPr>
          <w:rFonts w:ascii="Times New Roman" w:hAnsi="Times New Roman" w:cs="Times New Roman"/>
          <w:color w:val="auto"/>
        </w:rPr>
        <w:t>Kontrasepsiyon</w:t>
      </w:r>
      <w:proofErr w:type="spellEnd"/>
      <w:r w:rsidRPr="00DB158E">
        <w:rPr>
          <w:rFonts w:ascii="Times New Roman" w:hAnsi="Times New Roman" w:cs="Times New Roman"/>
          <w:color w:val="auto"/>
        </w:rPr>
        <w:t xml:space="preserve"> konusunda temel bilgileri kavrama, </w:t>
      </w:r>
      <w:proofErr w:type="spellStart"/>
      <w:r w:rsidRPr="00DB158E">
        <w:rPr>
          <w:rFonts w:ascii="Times New Roman" w:hAnsi="Times New Roman" w:cs="Times New Roman"/>
          <w:color w:val="auto"/>
        </w:rPr>
        <w:t>kontraseptif</w:t>
      </w:r>
      <w:proofErr w:type="spellEnd"/>
      <w:r w:rsidRPr="00DB158E">
        <w:rPr>
          <w:rFonts w:ascii="Times New Roman" w:hAnsi="Times New Roman" w:cs="Times New Roman"/>
          <w:color w:val="auto"/>
        </w:rPr>
        <w:t xml:space="preserve"> yöntemlerin avantaj, dezavantaj ve </w:t>
      </w:r>
      <w:proofErr w:type="spellStart"/>
      <w:r w:rsidRPr="00DB158E">
        <w:rPr>
          <w:rFonts w:ascii="Times New Roman" w:hAnsi="Times New Roman" w:cs="Times New Roman"/>
          <w:color w:val="auto"/>
        </w:rPr>
        <w:t>kontrendikasyonlarını</w:t>
      </w:r>
      <w:proofErr w:type="spellEnd"/>
      <w:r w:rsidRPr="00DB158E">
        <w:rPr>
          <w:rFonts w:ascii="Times New Roman" w:hAnsi="Times New Roman" w:cs="Times New Roman"/>
          <w:color w:val="auto"/>
        </w:rPr>
        <w:t xml:space="preserve"> sayabilme ve çiftlere </w:t>
      </w:r>
      <w:proofErr w:type="spellStart"/>
      <w:r w:rsidRPr="00DB158E">
        <w:rPr>
          <w:rFonts w:ascii="Times New Roman" w:hAnsi="Times New Roman" w:cs="Times New Roman"/>
          <w:color w:val="auto"/>
        </w:rPr>
        <w:t>kontrasepsiyon</w:t>
      </w:r>
      <w:proofErr w:type="spellEnd"/>
      <w:r w:rsidRPr="00DB158E">
        <w:rPr>
          <w:rFonts w:ascii="Times New Roman" w:hAnsi="Times New Roman" w:cs="Times New Roman"/>
          <w:color w:val="auto"/>
        </w:rPr>
        <w:t xml:space="preserve"> danışmanlığı verebilme, </w:t>
      </w:r>
    </w:p>
    <w:p w:rsidR="0014389D" w:rsidRPr="00DB158E" w:rsidRDefault="0014389D" w:rsidP="0014389D">
      <w:pPr>
        <w:pStyle w:val="Default"/>
        <w:spacing w:line="360" w:lineRule="auto"/>
        <w:jc w:val="both"/>
        <w:rPr>
          <w:rFonts w:ascii="Times New Roman" w:hAnsi="Times New Roman" w:cs="Times New Roman"/>
          <w:color w:val="auto"/>
        </w:rPr>
      </w:pPr>
      <w:r w:rsidRPr="00DB158E">
        <w:rPr>
          <w:rFonts w:ascii="Times New Roman" w:hAnsi="Times New Roman" w:cs="Times New Roman"/>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14389D" w:rsidRDefault="0014389D" w:rsidP="0014389D"/>
    <w:p w:rsidR="0014389D" w:rsidRDefault="0014389D" w:rsidP="0014389D"/>
    <w:p w:rsidR="0014389D" w:rsidRDefault="0014389D" w:rsidP="0014389D"/>
    <w:p w:rsidR="0014389D" w:rsidRDefault="0014389D" w:rsidP="0014389D"/>
    <w:p w:rsidR="0014389D" w:rsidRDefault="0014389D" w:rsidP="0014389D"/>
    <w:p w:rsidR="0014389D" w:rsidRDefault="0014389D" w:rsidP="0014389D"/>
    <w:p w:rsidR="0014389D" w:rsidRDefault="0014389D" w:rsidP="0014389D"/>
    <w:p w:rsidR="0014389D" w:rsidRDefault="0014389D" w:rsidP="0014389D"/>
    <w:sectPr w:rsidR="0014389D" w:rsidSect="0014389D">
      <w:pgSz w:w="11906" w:h="16838"/>
      <w:pgMar w:top="426" w:right="709"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Narrow">
    <w:altName w:val="Arial Narrow"/>
    <w:charset w:val="CC"/>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4389D"/>
    <w:rsid w:val="0014389D"/>
    <w:rsid w:val="00D10711"/>
    <w:rsid w:val="00E311CF"/>
    <w:rsid w:val="00F26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389D"/>
    <w:rPr>
      <w:rFonts w:ascii="Tahoma" w:hAnsi="Tahoma" w:cs="Tahoma"/>
      <w:sz w:val="16"/>
      <w:szCs w:val="16"/>
    </w:rPr>
  </w:style>
  <w:style w:type="character" w:customStyle="1" w:styleId="BalonMetniChar">
    <w:name w:val="Balon Metni Char"/>
    <w:basedOn w:val="VarsaylanParagrafYazTipi"/>
    <w:link w:val="BalonMetni"/>
    <w:uiPriority w:val="99"/>
    <w:semiHidden/>
    <w:rsid w:val="0014389D"/>
    <w:rPr>
      <w:rFonts w:ascii="Tahoma" w:eastAsia="Times New Roman" w:hAnsi="Tahoma" w:cs="Tahoma"/>
      <w:sz w:val="16"/>
      <w:szCs w:val="16"/>
      <w:lang w:eastAsia="tr-TR"/>
    </w:rPr>
  </w:style>
  <w:style w:type="table" w:customStyle="1" w:styleId="TabloKlavuzu2">
    <w:name w:val="Tablo Kılavuzu2"/>
    <w:basedOn w:val="NormalTablo"/>
    <w:uiPriority w:val="59"/>
    <w:rsid w:val="001438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143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389D"/>
    <w:pPr>
      <w:autoSpaceDE w:val="0"/>
      <w:autoSpaceDN w:val="0"/>
      <w:adjustRightInd w:val="0"/>
      <w:spacing w:after="0" w:line="240" w:lineRule="auto"/>
    </w:pPr>
    <w:rPr>
      <w:rFonts w:ascii="PT Sans Narrow" w:eastAsia="Calibri" w:hAnsi="PT Sans Narrow" w:cs="PT Sans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1069111513">
      <w:bodyDiv w:val="1"/>
      <w:marLeft w:val="0"/>
      <w:marRight w:val="0"/>
      <w:marTop w:val="0"/>
      <w:marBottom w:val="0"/>
      <w:divBdr>
        <w:top w:val="none" w:sz="0" w:space="0" w:color="auto"/>
        <w:left w:val="none" w:sz="0" w:space="0" w:color="auto"/>
        <w:bottom w:val="none" w:sz="0" w:space="0" w:color="auto"/>
        <w:right w:val="none" w:sz="0" w:space="0" w:color="auto"/>
      </w:divBdr>
    </w:div>
    <w:div w:id="1494489327">
      <w:bodyDiv w:val="1"/>
      <w:marLeft w:val="0"/>
      <w:marRight w:val="0"/>
      <w:marTop w:val="0"/>
      <w:marBottom w:val="0"/>
      <w:divBdr>
        <w:top w:val="none" w:sz="0" w:space="0" w:color="auto"/>
        <w:left w:val="none" w:sz="0" w:space="0" w:color="auto"/>
        <w:bottom w:val="none" w:sz="0" w:space="0" w:color="auto"/>
        <w:right w:val="none" w:sz="0" w:space="0" w:color="auto"/>
      </w:divBdr>
    </w:div>
    <w:div w:id="20360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TIPSEZERDEMIR</dc:creator>
  <cp:lastModifiedBy>Windows Kullanıcısı</cp:lastModifiedBy>
  <cp:revision>2</cp:revision>
  <dcterms:created xsi:type="dcterms:W3CDTF">2021-09-10T11:01:00Z</dcterms:created>
  <dcterms:modified xsi:type="dcterms:W3CDTF">2021-09-10T11:01:00Z</dcterms:modified>
</cp:coreProperties>
</file>